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283" w:tblpY="-439"/>
        <w:tblW w:w="7144" w:type="dxa"/>
        <w:tblCellMar>
          <w:left w:w="0" w:type="dxa"/>
          <w:right w:w="0" w:type="dxa"/>
        </w:tblCellMar>
        <w:tblLook w:val="00A0" w:firstRow="1" w:lastRow="0" w:firstColumn="1" w:lastColumn="0" w:noHBand="0" w:noVBand="0"/>
      </w:tblPr>
      <w:tblGrid>
        <w:gridCol w:w="7144"/>
      </w:tblGrid>
      <w:tr w:rsidR="00571622" w:rsidRPr="00A268B1" w14:paraId="22131432" w14:textId="77777777" w:rsidTr="00900EFD">
        <w:trPr>
          <w:trHeight w:hRule="exact" w:val="9356"/>
        </w:trPr>
        <w:tc>
          <w:tcPr>
            <w:tcW w:w="7144" w:type="dxa"/>
          </w:tcPr>
          <w:p w14:paraId="1BAB9A13" w14:textId="77777777" w:rsidR="00571622" w:rsidRDefault="00571622" w:rsidP="00900EFD">
            <w:pPr>
              <w:pStyle w:val="Ondertitel"/>
              <w:tabs>
                <w:tab w:val="left" w:pos="170"/>
              </w:tabs>
              <w:ind w:left="113" w:hanging="113"/>
            </w:pPr>
          </w:p>
          <w:p w14:paraId="2142972E" w14:textId="77777777" w:rsidR="00571622" w:rsidRPr="00A268B1" w:rsidRDefault="00571622" w:rsidP="00900EFD">
            <w:pPr>
              <w:pStyle w:val="Ondertitel"/>
              <w:tabs>
                <w:tab w:val="left" w:pos="170"/>
              </w:tabs>
              <w:ind w:left="113" w:hanging="113"/>
            </w:pPr>
            <w:r w:rsidRPr="00A268B1">
              <w:rPr>
                <w:rFonts w:ascii="Palatino Linotype" w:hAnsi="Palatino Linotype"/>
                <w:b/>
                <w:bCs/>
                <w:noProof/>
                <w:sz w:val="32"/>
              </w:rPr>
              <w:drawing>
                <wp:inline distT="0" distB="0" distL="0" distR="0" wp14:anchorId="7BF02188" wp14:editId="46434F9F">
                  <wp:extent cx="2551099" cy="496696"/>
                  <wp:effectExtent l="0" t="0" r="1905" b="0"/>
                  <wp:docPr id="8"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3426" cy="501043"/>
                          </a:xfrm>
                          <a:prstGeom prst="rect">
                            <a:avLst/>
                          </a:prstGeom>
                          <a:noFill/>
                          <a:ln>
                            <a:noFill/>
                          </a:ln>
                        </pic:spPr>
                      </pic:pic>
                    </a:graphicData>
                  </a:graphic>
                </wp:inline>
              </w:drawing>
            </w:r>
          </w:p>
          <w:p w14:paraId="12AE961B" w14:textId="77777777" w:rsidR="00571622" w:rsidRPr="00BB1862" w:rsidRDefault="00571622" w:rsidP="00900EFD">
            <w:pPr>
              <w:tabs>
                <w:tab w:val="left" w:pos="170"/>
              </w:tabs>
              <w:ind w:left="113" w:hanging="113"/>
              <w:rPr>
                <w:sz w:val="24"/>
              </w:rPr>
            </w:pPr>
          </w:p>
          <w:p w14:paraId="4EC14DD8" w14:textId="77777777" w:rsidR="00571622" w:rsidRPr="00A268B1" w:rsidRDefault="00571622" w:rsidP="00900EFD">
            <w:pPr>
              <w:tabs>
                <w:tab w:val="left" w:pos="170"/>
              </w:tabs>
              <w:ind w:left="113" w:hanging="113"/>
              <w:jc w:val="center"/>
            </w:pPr>
          </w:p>
          <w:p w14:paraId="68D42E9C" w14:textId="77777777" w:rsidR="00571622" w:rsidRPr="00A268B1" w:rsidRDefault="00571622" w:rsidP="00900EFD">
            <w:pPr>
              <w:tabs>
                <w:tab w:val="left" w:pos="170"/>
              </w:tabs>
              <w:ind w:left="113" w:hanging="113"/>
              <w:rPr>
                <w:szCs w:val="18"/>
              </w:rPr>
            </w:pPr>
          </w:p>
          <w:p w14:paraId="2F0CFA07" w14:textId="77777777" w:rsidR="00571622" w:rsidRPr="00A268B1" w:rsidRDefault="00571622" w:rsidP="00900EFD">
            <w:pPr>
              <w:pStyle w:val="Titel"/>
              <w:tabs>
                <w:tab w:val="left" w:pos="170"/>
              </w:tabs>
              <w:ind w:left="113" w:hanging="113"/>
            </w:pPr>
          </w:p>
          <w:tbl>
            <w:tblPr>
              <w:tblpPr w:vertAnchor="page" w:horzAnchor="margin" w:tblpY="3946"/>
              <w:tblOverlap w:val="never"/>
              <w:tblW w:w="5387" w:type="dxa"/>
              <w:tblCellMar>
                <w:left w:w="0" w:type="dxa"/>
                <w:right w:w="0" w:type="dxa"/>
              </w:tblCellMar>
              <w:tblLook w:val="01E0" w:firstRow="1" w:lastRow="1" w:firstColumn="1" w:lastColumn="1" w:noHBand="0" w:noVBand="0"/>
            </w:tblPr>
            <w:tblGrid>
              <w:gridCol w:w="5387"/>
            </w:tblGrid>
            <w:tr w:rsidR="00571622" w:rsidRPr="00A268B1" w14:paraId="0A39A2D9" w14:textId="77777777" w:rsidTr="00900EFD">
              <w:tc>
                <w:tcPr>
                  <w:tcW w:w="5387" w:type="dxa"/>
                  <w:shd w:val="clear" w:color="auto" w:fill="auto"/>
                </w:tcPr>
                <w:p w14:paraId="1FE0B2D7" w14:textId="26BBF733" w:rsidR="00571622" w:rsidRPr="00A268B1" w:rsidRDefault="00571622" w:rsidP="00900EFD">
                  <w:pPr>
                    <w:pStyle w:val="RapportTitel"/>
                  </w:pPr>
                  <w:r>
                    <w:t>Marktconsultatiedocument</w:t>
                  </w:r>
                  <w:r w:rsidR="00BC1DB9">
                    <w:t xml:space="preserve"> </w:t>
                  </w:r>
                </w:p>
              </w:tc>
            </w:tr>
            <w:tr w:rsidR="00571622" w:rsidRPr="00A268B1" w14:paraId="22543683" w14:textId="77777777" w:rsidTr="00900EFD">
              <w:tc>
                <w:tcPr>
                  <w:tcW w:w="5387" w:type="dxa"/>
                  <w:shd w:val="clear" w:color="auto" w:fill="auto"/>
                </w:tcPr>
                <w:p w14:paraId="60290FE9" w14:textId="0A7E75CD" w:rsidR="00571622" w:rsidRPr="00A268B1" w:rsidRDefault="00571622" w:rsidP="00900EFD">
                  <w:pPr>
                    <w:rPr>
                      <w:szCs w:val="18"/>
                    </w:rPr>
                  </w:pPr>
                </w:p>
              </w:tc>
            </w:tr>
            <w:tr w:rsidR="00571622" w:rsidRPr="00A268B1" w14:paraId="0328FD06" w14:textId="77777777" w:rsidTr="00900EFD">
              <w:tc>
                <w:tcPr>
                  <w:tcW w:w="5387" w:type="dxa"/>
                  <w:shd w:val="clear" w:color="auto" w:fill="auto"/>
                </w:tcPr>
                <w:p w14:paraId="2EDB48A8" w14:textId="49CF7D86" w:rsidR="00571622" w:rsidRDefault="00AA1C92" w:rsidP="004719A3">
                  <w:pPr>
                    <w:pStyle w:val="RapportSubtitel"/>
                    <w:rPr>
                      <w:sz w:val="28"/>
                    </w:rPr>
                  </w:pPr>
                  <w:r w:rsidRPr="004719A3">
                    <w:rPr>
                      <w:sz w:val="28"/>
                    </w:rPr>
                    <w:t>Mobiliteitskaart</w:t>
                  </w:r>
                </w:p>
                <w:p w14:paraId="127912B6" w14:textId="77777777" w:rsidR="004719A3" w:rsidRPr="004719A3" w:rsidRDefault="004719A3" w:rsidP="004719A3"/>
                <w:p w14:paraId="05180C1E" w14:textId="1DD90267" w:rsidR="006944E4" w:rsidRDefault="006944E4" w:rsidP="00900EFD">
                  <w:pPr>
                    <w:rPr>
                      <w:szCs w:val="18"/>
                    </w:rPr>
                  </w:pPr>
                  <w:r w:rsidRPr="004A5E7F">
                    <w:rPr>
                      <w:szCs w:val="18"/>
                    </w:rPr>
                    <w:t xml:space="preserve">Datum: </w:t>
                  </w:r>
                  <w:r w:rsidR="0077634C">
                    <w:rPr>
                      <w:szCs w:val="18"/>
                    </w:rPr>
                    <w:t>21-03-2022</w:t>
                  </w:r>
                </w:p>
                <w:p w14:paraId="293DEFC7" w14:textId="0F7A3FD6" w:rsidR="00540539" w:rsidRPr="004A5E7F" w:rsidRDefault="00540539" w:rsidP="00900EFD">
                  <w:pPr>
                    <w:rPr>
                      <w:szCs w:val="18"/>
                    </w:rPr>
                  </w:pPr>
                  <w:r>
                    <w:rPr>
                      <w:szCs w:val="18"/>
                    </w:rPr>
                    <w:t>Versie: 1.0</w:t>
                  </w:r>
                </w:p>
                <w:p w14:paraId="2D7F1E63" w14:textId="002163A6" w:rsidR="00571622" w:rsidRDefault="00571622" w:rsidP="00900EFD">
                  <w:pPr>
                    <w:rPr>
                      <w:i/>
                      <w:szCs w:val="18"/>
                    </w:rPr>
                  </w:pPr>
                  <w:r w:rsidRPr="00A268B1">
                    <w:rPr>
                      <w:i/>
                      <w:szCs w:val="18"/>
                    </w:rPr>
                    <w:t>Zaaknummer</w:t>
                  </w:r>
                  <w:r>
                    <w:rPr>
                      <w:i/>
                      <w:szCs w:val="18"/>
                    </w:rPr>
                    <w:t xml:space="preserve"> </w:t>
                  </w:r>
                  <w:r w:rsidR="00220273">
                    <w:rPr>
                      <w:i/>
                      <w:szCs w:val="18"/>
                    </w:rPr>
                    <w:t>1783259</w:t>
                  </w:r>
                </w:p>
                <w:p w14:paraId="1BF88F47" w14:textId="77777777" w:rsidR="00295B7E" w:rsidRPr="00A268B1" w:rsidRDefault="00295B7E" w:rsidP="00900EFD">
                  <w:pPr>
                    <w:rPr>
                      <w:i/>
                      <w:szCs w:val="18"/>
                    </w:rPr>
                  </w:pPr>
                </w:p>
                <w:p w14:paraId="00BD8F24" w14:textId="77777777" w:rsidR="00571622" w:rsidRPr="00A268B1" w:rsidRDefault="00571622" w:rsidP="00900EFD">
                  <w:pPr>
                    <w:pStyle w:val="RapportSubtitel"/>
                    <w:rPr>
                      <w:b w:val="0"/>
                    </w:rPr>
                  </w:pPr>
                </w:p>
              </w:tc>
            </w:tr>
            <w:tr w:rsidR="00571622" w:rsidRPr="00A268B1" w14:paraId="722C4213" w14:textId="77777777" w:rsidTr="00900EFD">
              <w:tc>
                <w:tcPr>
                  <w:tcW w:w="5387" w:type="dxa"/>
                  <w:shd w:val="clear" w:color="auto" w:fill="auto"/>
                </w:tcPr>
                <w:p w14:paraId="567F7159" w14:textId="77777777" w:rsidR="00571622" w:rsidRPr="00A268B1" w:rsidRDefault="00571622" w:rsidP="00900EFD">
                  <w:pPr>
                    <w:pStyle w:val="RapportSubtitel"/>
                  </w:pPr>
                </w:p>
              </w:tc>
            </w:tr>
            <w:tr w:rsidR="00571622" w:rsidRPr="00A268B1" w14:paraId="67097AB7" w14:textId="77777777" w:rsidTr="00900EFD">
              <w:trPr>
                <w:trHeight w:val="882"/>
              </w:trPr>
              <w:tc>
                <w:tcPr>
                  <w:tcW w:w="5387" w:type="dxa"/>
                  <w:shd w:val="clear" w:color="auto" w:fill="auto"/>
                </w:tcPr>
                <w:p w14:paraId="26EFC339" w14:textId="77777777" w:rsidR="00571622" w:rsidRPr="00A268B1" w:rsidRDefault="00571622" w:rsidP="00900EFD">
                  <w:pPr>
                    <w:pStyle w:val="Groot"/>
                    <w:spacing w:line="276" w:lineRule="auto"/>
                    <w:rPr>
                      <w:rFonts w:ascii="Lucida Sans" w:hAnsi="Lucida Sans"/>
                      <w:sz w:val="18"/>
                      <w:szCs w:val="18"/>
                    </w:rPr>
                  </w:pPr>
                </w:p>
                <w:p w14:paraId="57211FF9" w14:textId="77777777" w:rsidR="00571622" w:rsidRPr="00A268B1" w:rsidRDefault="00571622" w:rsidP="00900EFD">
                  <w:pPr>
                    <w:pStyle w:val="Groot"/>
                    <w:spacing w:line="276" w:lineRule="auto"/>
                    <w:rPr>
                      <w:rFonts w:ascii="Lucida Sans" w:hAnsi="Lucida Sans"/>
                      <w:sz w:val="18"/>
                      <w:szCs w:val="18"/>
                    </w:rPr>
                  </w:pPr>
                </w:p>
                <w:p w14:paraId="2CD46B20" w14:textId="77777777" w:rsidR="00571622" w:rsidRPr="00A268B1" w:rsidRDefault="00571622" w:rsidP="00900EFD">
                  <w:pPr>
                    <w:pStyle w:val="Groot"/>
                    <w:spacing w:line="276" w:lineRule="auto"/>
                    <w:rPr>
                      <w:rFonts w:ascii="Lucida Sans" w:hAnsi="Lucida Sans"/>
                      <w:sz w:val="18"/>
                      <w:szCs w:val="18"/>
                    </w:rPr>
                  </w:pPr>
                </w:p>
                <w:p w14:paraId="6C1E7208" w14:textId="77777777" w:rsidR="00571622" w:rsidRPr="00A268B1" w:rsidRDefault="00571622" w:rsidP="00900EFD">
                  <w:pPr>
                    <w:pStyle w:val="Groot"/>
                    <w:spacing w:line="276" w:lineRule="auto"/>
                    <w:rPr>
                      <w:rFonts w:ascii="Lucida Sans" w:hAnsi="Lucida Sans"/>
                      <w:sz w:val="18"/>
                      <w:szCs w:val="18"/>
                    </w:rPr>
                  </w:pPr>
                </w:p>
              </w:tc>
            </w:tr>
          </w:tbl>
          <w:p w14:paraId="71B5A834" w14:textId="77777777" w:rsidR="00571622" w:rsidRPr="00A268B1" w:rsidRDefault="00571622" w:rsidP="00900EFD">
            <w:pPr>
              <w:pStyle w:val="Titel"/>
              <w:tabs>
                <w:tab w:val="left" w:pos="170"/>
              </w:tabs>
              <w:ind w:left="113" w:hanging="113"/>
            </w:pPr>
          </w:p>
          <w:p w14:paraId="6102B80B" w14:textId="77777777" w:rsidR="00571622" w:rsidRPr="00A268B1" w:rsidRDefault="00571622" w:rsidP="00900EFD">
            <w:pPr>
              <w:pStyle w:val="Titel"/>
              <w:tabs>
                <w:tab w:val="left" w:pos="170"/>
              </w:tabs>
              <w:ind w:left="113" w:hanging="113"/>
            </w:pPr>
          </w:p>
          <w:p w14:paraId="405B603A" w14:textId="77777777" w:rsidR="00571622" w:rsidRPr="00A268B1" w:rsidRDefault="00571622" w:rsidP="00900EFD">
            <w:pPr>
              <w:rPr>
                <w:lang w:eastAsia="en-US"/>
              </w:rPr>
            </w:pPr>
          </w:p>
          <w:p w14:paraId="0C876FEF" w14:textId="77777777" w:rsidR="00571622" w:rsidRPr="00A268B1" w:rsidRDefault="00571622" w:rsidP="00900EFD">
            <w:pPr>
              <w:rPr>
                <w:lang w:eastAsia="en-US"/>
              </w:rPr>
            </w:pPr>
          </w:p>
          <w:p w14:paraId="42DDD5A7" w14:textId="77777777" w:rsidR="00571622" w:rsidRPr="00A268B1" w:rsidRDefault="00571622" w:rsidP="00900EFD">
            <w:pPr>
              <w:rPr>
                <w:lang w:eastAsia="en-US"/>
              </w:rPr>
            </w:pPr>
          </w:p>
          <w:p w14:paraId="535A397D" w14:textId="77777777" w:rsidR="00571622" w:rsidRPr="00A268B1" w:rsidRDefault="00571622" w:rsidP="00900EFD">
            <w:pPr>
              <w:rPr>
                <w:lang w:eastAsia="en-US"/>
              </w:rPr>
            </w:pPr>
          </w:p>
          <w:p w14:paraId="475C57BC" w14:textId="77777777" w:rsidR="00571622" w:rsidRPr="00A268B1" w:rsidRDefault="00571622" w:rsidP="00900EFD"/>
          <w:p w14:paraId="3C9EB3A5" w14:textId="77777777" w:rsidR="00571622" w:rsidRPr="00A268B1" w:rsidRDefault="00571622" w:rsidP="00900EFD"/>
          <w:p w14:paraId="2F5E8D72" w14:textId="77777777" w:rsidR="00571622" w:rsidRPr="00A268B1" w:rsidRDefault="00571622" w:rsidP="00900EFD">
            <w:pPr>
              <w:rPr>
                <w:color w:val="FF0000"/>
                <w:sz w:val="24"/>
              </w:rPr>
            </w:pPr>
          </w:p>
          <w:p w14:paraId="59651359" w14:textId="77777777" w:rsidR="00571622" w:rsidRPr="00A268B1" w:rsidRDefault="00571622" w:rsidP="00900EFD"/>
          <w:p w14:paraId="15A41B5F" w14:textId="77777777" w:rsidR="00571622" w:rsidRPr="00A268B1" w:rsidRDefault="00571622" w:rsidP="00900EFD">
            <w:pPr>
              <w:pStyle w:val="Titel"/>
              <w:rPr>
                <w:i/>
                <w:sz w:val="28"/>
                <w:szCs w:val="28"/>
              </w:rPr>
            </w:pPr>
          </w:p>
          <w:p w14:paraId="53BABD6A" w14:textId="77777777" w:rsidR="00571622" w:rsidRPr="00A268B1" w:rsidRDefault="00571622" w:rsidP="00900EFD">
            <w:pPr>
              <w:rPr>
                <w:b/>
                <w:sz w:val="28"/>
                <w:szCs w:val="28"/>
              </w:rPr>
            </w:pPr>
          </w:p>
          <w:p w14:paraId="3E01644C" w14:textId="77777777" w:rsidR="00571622" w:rsidRPr="00A268B1" w:rsidRDefault="00571622" w:rsidP="00900EFD"/>
          <w:p w14:paraId="56719AD0" w14:textId="77777777" w:rsidR="00571622" w:rsidRPr="00A268B1" w:rsidRDefault="00571622" w:rsidP="00900EFD">
            <w:pPr>
              <w:tabs>
                <w:tab w:val="left" w:pos="170"/>
              </w:tabs>
              <w:ind w:left="113" w:hanging="113"/>
            </w:pPr>
          </w:p>
          <w:p w14:paraId="5F4D0A48" w14:textId="77777777" w:rsidR="00571622" w:rsidRPr="00A268B1" w:rsidRDefault="00571622" w:rsidP="00900EFD">
            <w:pPr>
              <w:tabs>
                <w:tab w:val="left" w:pos="170"/>
              </w:tabs>
              <w:ind w:left="113" w:hanging="113"/>
            </w:pPr>
            <w:r w:rsidRPr="00A268B1">
              <w:t xml:space="preserve"> </w:t>
            </w:r>
          </w:p>
          <w:p w14:paraId="29905B80" w14:textId="77777777" w:rsidR="00571622" w:rsidRPr="00A268B1" w:rsidRDefault="00571622" w:rsidP="00900EFD">
            <w:pPr>
              <w:tabs>
                <w:tab w:val="left" w:pos="170"/>
              </w:tabs>
              <w:ind w:left="113" w:hanging="113"/>
              <w:rPr>
                <w:kern w:val="1"/>
                <w:sz w:val="44"/>
                <w:szCs w:val="44"/>
              </w:rPr>
            </w:pPr>
          </w:p>
        </w:tc>
      </w:tr>
      <w:tr w:rsidR="00571622" w:rsidRPr="00A268B1" w14:paraId="27F1A267" w14:textId="77777777" w:rsidTr="00900EFD">
        <w:trPr>
          <w:trHeight w:hRule="exact" w:val="3114"/>
        </w:trPr>
        <w:tc>
          <w:tcPr>
            <w:tcW w:w="7144" w:type="dxa"/>
          </w:tcPr>
          <w:p w14:paraId="50FA7BB5"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3468BBC7"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0106E1F0" w14:textId="77777777" w:rsidR="000B4D37" w:rsidRPr="00A268B1" w:rsidRDefault="000B4D37" w:rsidP="00900EFD">
            <w:pPr>
              <w:pStyle w:val="KopInhoudsopgaveenBijlage"/>
              <w:jc w:val="both"/>
              <w:rPr>
                <w:rFonts w:ascii="Lucida Sans" w:hAnsi="Lucida Sans"/>
                <w:b w:val="0"/>
                <w:color w:val="000000" w:themeColor="text1"/>
                <w:sz w:val="18"/>
                <w:szCs w:val="18"/>
              </w:rPr>
            </w:pPr>
          </w:p>
          <w:p w14:paraId="484B083A" w14:textId="77777777" w:rsidR="00571622" w:rsidRPr="00A268B1" w:rsidRDefault="00571622" w:rsidP="00900EFD">
            <w:pPr>
              <w:pStyle w:val="KopInhoudsopgaveenBijlage"/>
              <w:jc w:val="both"/>
              <w:rPr>
                <w:rFonts w:ascii="Lucida Sans" w:hAnsi="Lucida Sans"/>
                <w:b w:val="0"/>
                <w:color w:val="000000" w:themeColor="text1"/>
                <w:sz w:val="18"/>
                <w:szCs w:val="18"/>
              </w:rPr>
            </w:pPr>
          </w:p>
          <w:p w14:paraId="01877A7B" w14:textId="77777777" w:rsidR="00571622" w:rsidRPr="00A268B1" w:rsidRDefault="00571622" w:rsidP="00900EFD">
            <w:pPr>
              <w:pStyle w:val="KopInhoudsopgaveenBijlage"/>
              <w:jc w:val="both"/>
              <w:rPr>
                <w:rFonts w:ascii="Lucida Sans" w:hAnsi="Lucida Sans" w:cs="Calibri"/>
                <w:b w:val="0"/>
                <w:color w:val="000000" w:themeColor="text1"/>
                <w:sz w:val="18"/>
                <w:szCs w:val="18"/>
              </w:rPr>
            </w:pPr>
            <w:r w:rsidRPr="00A268B1">
              <w:rPr>
                <w:rFonts w:ascii="Lucida Sans" w:hAnsi="Lucida Sans"/>
                <w:b w:val="0"/>
                <w:color w:val="000000" w:themeColor="text1"/>
                <w:sz w:val="18"/>
                <w:szCs w:val="18"/>
              </w:rPr>
              <w:t>© Gehele of gedeeltelijke overneming, reproductie of openbaarmaking van de Aanbestedingstukken, op welke wijze dan ook, zonder voorafgaande Schriftelijke toestemming van de auteursrechthebbende is verboden, behoudens de beperkingen bij de wet gesteld. Het verbod betreft ook gehele of gedeeltelijke bewerking.</w:t>
            </w:r>
          </w:p>
          <w:p w14:paraId="45727941" w14:textId="77777777" w:rsidR="00571622" w:rsidRPr="00A268B1" w:rsidRDefault="00571622" w:rsidP="00900EFD">
            <w:pPr>
              <w:pStyle w:val="KopInhoudsopgaveenBijlage"/>
              <w:jc w:val="both"/>
              <w:rPr>
                <w:rFonts w:ascii="Lucida Sans" w:hAnsi="Lucida Sans" w:cs="Calibri"/>
                <w:b w:val="0"/>
                <w:color w:val="000000" w:themeColor="text1"/>
                <w:sz w:val="18"/>
                <w:szCs w:val="18"/>
              </w:rPr>
            </w:pPr>
          </w:p>
          <w:p w14:paraId="53A291C6" w14:textId="77777777" w:rsidR="00571622" w:rsidRPr="00A268B1" w:rsidRDefault="00571622" w:rsidP="00900EFD">
            <w:pPr>
              <w:pStyle w:val="KopInhoudsopgaveenBijlage"/>
              <w:jc w:val="both"/>
              <w:rPr>
                <w:rFonts w:ascii="Lucida Sans" w:hAnsi="Lucida Sans"/>
                <w:b w:val="0"/>
                <w:color w:val="000000" w:themeColor="text1"/>
                <w:sz w:val="18"/>
                <w:szCs w:val="18"/>
              </w:rPr>
            </w:pPr>
            <w:r w:rsidRPr="00A268B1">
              <w:rPr>
                <w:rFonts w:ascii="Lucida Sans" w:hAnsi="Lucida Sans" w:cs="Calibri"/>
                <w:b w:val="0"/>
                <w:color w:val="000000" w:themeColor="text1"/>
                <w:sz w:val="18"/>
                <w:szCs w:val="18"/>
              </w:rPr>
              <w:t>KvK nr.: 34362354 BTW nr.: NL.0010.03.124.B.08</w:t>
            </w:r>
          </w:p>
          <w:p w14:paraId="1EBF3219" w14:textId="77777777" w:rsidR="00571622" w:rsidRPr="00A268B1" w:rsidRDefault="00571622" w:rsidP="00900EFD">
            <w:pPr>
              <w:pStyle w:val="KopInhoudsopgaveenBijlage"/>
              <w:jc w:val="both"/>
              <w:rPr>
                <w:sz w:val="16"/>
                <w:szCs w:val="16"/>
              </w:rPr>
            </w:pPr>
          </w:p>
        </w:tc>
      </w:tr>
    </w:tbl>
    <w:p w14:paraId="352CF744" w14:textId="77777777" w:rsidR="00571622" w:rsidRPr="00571622" w:rsidRDefault="00571622" w:rsidP="00571622"/>
    <w:p w14:paraId="69A13047" w14:textId="77777777" w:rsidR="00907D6B" w:rsidRDefault="00907D6B" w:rsidP="00B94C05">
      <w:pPr>
        <w:pStyle w:val="RapportSubtitel"/>
        <w:spacing w:line="240" w:lineRule="atLeast"/>
        <w:sectPr w:rsidR="00907D6B" w:rsidSect="00720E9C">
          <w:pgSz w:w="11906" w:h="16838" w:code="9"/>
          <w:pgMar w:top="2121" w:right="1191" w:bottom="1588" w:left="3119" w:header="561" w:footer="709" w:gutter="0"/>
          <w:pgNumType w:start="2"/>
          <w:cols w:space="708"/>
          <w:docGrid w:linePitch="360"/>
        </w:sectPr>
      </w:pPr>
    </w:p>
    <w:p w14:paraId="67C615A4" w14:textId="77777777" w:rsidR="008C7E9F" w:rsidRPr="00E25030" w:rsidRDefault="008C7E9F" w:rsidP="00E25030">
      <w:pPr>
        <w:pStyle w:val="Kop1"/>
      </w:pPr>
      <w:bookmarkStart w:id="0" w:name="_Toc436636944"/>
      <w:r w:rsidRPr="00E25030">
        <w:lastRenderedPageBreak/>
        <w:t>Inleiding</w:t>
      </w:r>
    </w:p>
    <w:p w14:paraId="54F8E73A" w14:textId="7AA3ED60" w:rsidR="00E33021" w:rsidRDefault="008C7E9F" w:rsidP="00143C0F">
      <w:r>
        <w:t>De provincie Noord-Holland</w:t>
      </w:r>
      <w:r w:rsidR="005D3301">
        <w:t xml:space="preserve"> </w:t>
      </w:r>
      <w:r w:rsidR="00BF325E">
        <w:t>(‘Pro</w:t>
      </w:r>
      <w:r w:rsidR="008D3358">
        <w:t xml:space="preserve">vincie’) </w:t>
      </w:r>
      <w:r>
        <w:t xml:space="preserve">is begonnen met het voorbereiden van de </w:t>
      </w:r>
      <w:r w:rsidR="006944E4" w:rsidRPr="004A5E7F">
        <w:t xml:space="preserve">Europees openbare </w:t>
      </w:r>
      <w:r>
        <w:t>aanbesteding</w:t>
      </w:r>
      <w:r w:rsidR="004F6E67">
        <w:t xml:space="preserve"> mobiliteitskaart</w:t>
      </w:r>
      <w:r>
        <w:t xml:space="preserve">. Op </w:t>
      </w:r>
      <w:r w:rsidR="004F6E67">
        <w:t>31 ok</w:t>
      </w:r>
      <w:r w:rsidR="003F167C">
        <w:t xml:space="preserve">tober </w:t>
      </w:r>
      <w:r w:rsidR="009F1357">
        <w:t>202</w:t>
      </w:r>
      <w:r w:rsidR="003F167C">
        <w:t>2</w:t>
      </w:r>
      <w:r w:rsidR="009F1357">
        <w:t xml:space="preserve"> </w:t>
      </w:r>
      <w:r>
        <w:t xml:space="preserve">loopt de huidige </w:t>
      </w:r>
      <w:r w:rsidR="001E7ED0">
        <w:t xml:space="preserve">overeenkomst </w:t>
      </w:r>
      <w:r>
        <w:t>af</w:t>
      </w:r>
      <w:r w:rsidR="000411A7">
        <w:t xml:space="preserve">. </w:t>
      </w:r>
      <w:r w:rsidR="00143C0F" w:rsidRPr="00143C0F">
        <w:t xml:space="preserve">De </w:t>
      </w:r>
      <w:r w:rsidR="008D3358">
        <w:t>P</w:t>
      </w:r>
      <w:r w:rsidR="00143C0F" w:rsidRPr="00143C0F">
        <w:t>rovincie wenst met de aanbesteding een</w:t>
      </w:r>
      <w:r w:rsidR="00E33021">
        <w:t xml:space="preserve"> overeenkomst af te sluiten met één aanbieder van dit type dienstverlening</w:t>
      </w:r>
      <w:r w:rsidR="0031212E">
        <w:t xml:space="preserve"> voor de komende </w:t>
      </w:r>
      <w:r w:rsidR="00AB3528">
        <w:t xml:space="preserve">4 </w:t>
      </w:r>
      <w:r w:rsidR="00A92D20">
        <w:t>à</w:t>
      </w:r>
      <w:r w:rsidR="00AB3528">
        <w:t xml:space="preserve"> 6 jaar. </w:t>
      </w:r>
    </w:p>
    <w:p w14:paraId="37BFC17A" w14:textId="0FF4C030" w:rsidR="00C930DD" w:rsidRPr="00143C0F" w:rsidRDefault="00C930DD" w:rsidP="00C930DD">
      <w:r w:rsidRPr="00143C0F">
        <w:t xml:space="preserve">Om tot een succesvolle uitvraag te komen die enerzijds optimaal bijdraagt aan de doelstellingen van de </w:t>
      </w:r>
      <w:r w:rsidR="008D3358">
        <w:t>P</w:t>
      </w:r>
      <w:r w:rsidRPr="00143C0F">
        <w:t xml:space="preserve">rovincie en anderzijds aansluit bij de mogelijkheden die marktpartijen kunnen bieden, organiseert de </w:t>
      </w:r>
      <w:r w:rsidR="008D3358">
        <w:t>P</w:t>
      </w:r>
      <w:r w:rsidRPr="00143C0F">
        <w:t xml:space="preserve">rovincie deze marktconsultatie. </w:t>
      </w:r>
    </w:p>
    <w:p w14:paraId="7834F4C7" w14:textId="36017A61" w:rsidR="00E33021" w:rsidRDefault="00E33021" w:rsidP="00143C0F"/>
    <w:p w14:paraId="07B3602B" w14:textId="77777777" w:rsidR="003B783B" w:rsidRDefault="003B783B" w:rsidP="003B783B">
      <w:pPr>
        <w:pStyle w:val="Kop2"/>
      </w:pPr>
      <w:bookmarkStart w:id="1" w:name="_Toc61340239"/>
      <w:bookmarkStart w:id="2" w:name="_Toc61340276"/>
      <w:bookmarkStart w:id="3" w:name="_Toc62870666"/>
      <w:bookmarkStart w:id="4" w:name="_Toc90974359"/>
      <w:bookmarkStart w:id="5" w:name="_Toc93475390"/>
      <w:bookmarkStart w:id="6" w:name="_Toc284426911"/>
      <w:bookmarkStart w:id="7" w:name="_Toc303693333"/>
      <w:bookmarkStart w:id="8" w:name="_Toc304188893"/>
      <w:bookmarkStart w:id="9" w:name="_Toc512241895"/>
      <w:bookmarkStart w:id="10" w:name="_Toc91079853"/>
      <w:r w:rsidRPr="00780B4B">
        <w:t>Scope / afbakening</w:t>
      </w:r>
      <w:bookmarkEnd w:id="1"/>
      <w:bookmarkEnd w:id="2"/>
      <w:bookmarkEnd w:id="3"/>
      <w:bookmarkEnd w:id="4"/>
      <w:bookmarkEnd w:id="5"/>
      <w:bookmarkEnd w:id="6"/>
      <w:bookmarkEnd w:id="7"/>
      <w:bookmarkEnd w:id="8"/>
      <w:bookmarkEnd w:id="9"/>
      <w:bookmarkEnd w:id="10"/>
    </w:p>
    <w:p w14:paraId="75604E27" w14:textId="77777777" w:rsidR="00F71C7D" w:rsidRDefault="003B783B" w:rsidP="00791082">
      <w:r w:rsidRPr="003B783B">
        <w:t>De scope van het project is een succesvolle aanbesteding (binnen de gegeven -beperkte- tijd) van een zakelijke (OV-)mobiliteitskaart voor PNH-medewerkers, die voldoet aan de provinciale Regeling reis- en verblijfkosten, verhuiskosten en pensio</w:t>
      </w:r>
      <w:r w:rsidR="002B46CC">
        <w:t>e</w:t>
      </w:r>
      <w:r w:rsidRPr="003B783B">
        <w:t>nkosten provincie Noord-Holland</w:t>
      </w:r>
      <w:r w:rsidR="00EE3BB1">
        <w:t xml:space="preserve"> </w:t>
      </w:r>
      <w:r w:rsidRPr="003B783B">
        <w:t>en aan de huidige nationale wet- en regelgeving.</w:t>
      </w:r>
      <w:r w:rsidR="00791082">
        <w:t xml:space="preserve"> </w:t>
      </w:r>
    </w:p>
    <w:p w14:paraId="60158D73" w14:textId="6B041462" w:rsidR="00942067" w:rsidRDefault="006B4DC8" w:rsidP="00143C0F">
      <w:r>
        <w:t xml:space="preserve">Vanuit het organisatieonderdeel de </w:t>
      </w:r>
      <w:r w:rsidR="00F71C7D">
        <w:t>statengriffie</w:t>
      </w:r>
      <w:r>
        <w:t xml:space="preserve"> een m</w:t>
      </w:r>
      <w:r w:rsidR="00791082" w:rsidRPr="006B4DC8">
        <w:t>obiliteitskaart en portal voor declaratie reiskosten voor politieke ambtsdragers provincie Noord-Holland, conform de regelgeving in de ‘Regeling rechtspositie decentrale politieke ambtsdragers’</w:t>
      </w:r>
      <w:r w:rsidR="00A4572C">
        <w:t xml:space="preserve">. Deze regelingen zijn vooralsnog niet relevant voor deze marktconsultatie. </w:t>
      </w:r>
    </w:p>
    <w:p w14:paraId="168EDFA7" w14:textId="77777777" w:rsidR="003253FA" w:rsidRDefault="003253FA" w:rsidP="00143C0F"/>
    <w:p w14:paraId="21A71C1E" w14:textId="5516E79B" w:rsidR="000B4D37" w:rsidRDefault="000B4D37" w:rsidP="000B4D37">
      <w:pPr>
        <w:pStyle w:val="Kop2"/>
      </w:pPr>
      <w:bookmarkStart w:id="11" w:name="_Toc91079852"/>
      <w:r>
        <w:t>Uitgangspunten</w:t>
      </w:r>
      <w:bookmarkEnd w:id="11"/>
      <w:r>
        <w:t xml:space="preserve"> (indicatie) </w:t>
      </w:r>
    </w:p>
    <w:p w14:paraId="22EE7741" w14:textId="316BE768" w:rsidR="000B4D37" w:rsidRDefault="003C46D2" w:rsidP="003408DD">
      <w:pPr>
        <w:pStyle w:val="Lijstalinea"/>
        <w:numPr>
          <w:ilvl w:val="0"/>
          <w:numId w:val="18"/>
        </w:numPr>
      </w:pPr>
      <w:r>
        <w:t xml:space="preserve">Circa </w:t>
      </w:r>
      <w:r w:rsidR="000B4D37">
        <w:t>900</w:t>
      </w:r>
      <w:r>
        <w:t xml:space="preserve"> à 1000</w:t>
      </w:r>
      <w:r w:rsidR="000B4D37">
        <w:t xml:space="preserve"> kaarten benodigd + deelkaarten voor incidenteel gebruik</w:t>
      </w:r>
    </w:p>
    <w:p w14:paraId="59FC3E9B" w14:textId="56535D00" w:rsidR="00E33021" w:rsidRDefault="003C46D2" w:rsidP="00143C0F">
      <w:pPr>
        <w:pStyle w:val="Lijstalinea"/>
        <w:numPr>
          <w:ilvl w:val="0"/>
          <w:numId w:val="18"/>
        </w:numPr>
      </w:pPr>
      <w:r>
        <w:t xml:space="preserve">Circa </w:t>
      </w:r>
      <w:r w:rsidR="009E0A44">
        <w:t xml:space="preserve">65 à  75 </w:t>
      </w:r>
      <w:r w:rsidR="000B4D37">
        <w:t>kaarten voor de statengriffie</w:t>
      </w:r>
    </w:p>
    <w:p w14:paraId="57239C8B" w14:textId="2D809245" w:rsidR="009E0A44" w:rsidRDefault="009E0A44" w:rsidP="009E0A44"/>
    <w:p w14:paraId="38782481" w14:textId="22183E4D" w:rsidR="009E0A44" w:rsidRDefault="009E0A44" w:rsidP="009E0A44">
      <w:r>
        <w:t>Als het gaat om reisbewegingen, is onderstaa</w:t>
      </w:r>
      <w:r w:rsidR="000D25E5">
        <w:t>nd</w:t>
      </w:r>
      <w:r>
        <w:t xml:space="preserve"> een </w:t>
      </w:r>
      <w:r w:rsidR="0082388F">
        <w:t xml:space="preserve">overzicht </w:t>
      </w:r>
      <w:r w:rsidR="00113CDB">
        <w:t>van de gereden kilometers</w:t>
      </w:r>
      <w:r w:rsidR="0074026D">
        <w:t xml:space="preserve"> van de afgelopen 4 jaar. </w:t>
      </w:r>
      <w:r w:rsidR="00113CDB">
        <w:t xml:space="preserve"> </w:t>
      </w:r>
    </w:p>
    <w:p w14:paraId="7CE75E2B" w14:textId="77777777" w:rsidR="0074026D" w:rsidRDefault="0074026D" w:rsidP="009E0A44"/>
    <w:tbl>
      <w:tblPr>
        <w:tblW w:w="6862" w:type="dxa"/>
        <w:tblInd w:w="75" w:type="dxa"/>
        <w:tblCellMar>
          <w:left w:w="70" w:type="dxa"/>
          <w:right w:w="70" w:type="dxa"/>
        </w:tblCellMar>
        <w:tblLook w:val="04A0" w:firstRow="1" w:lastRow="0" w:firstColumn="1" w:lastColumn="0" w:noHBand="0" w:noVBand="1"/>
      </w:tblPr>
      <w:tblGrid>
        <w:gridCol w:w="1142"/>
        <w:gridCol w:w="1520"/>
        <w:gridCol w:w="1520"/>
        <w:gridCol w:w="1340"/>
        <w:gridCol w:w="1340"/>
      </w:tblGrid>
      <w:tr w:rsidR="0074026D" w:rsidRPr="0074026D" w14:paraId="011E273E" w14:textId="77777777" w:rsidTr="000B6F9A">
        <w:trPr>
          <w:trHeight w:val="264"/>
        </w:trPr>
        <w:tc>
          <w:tcPr>
            <w:tcW w:w="1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4E990"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Kilometers</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2B70F70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 </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27C2A157"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0B4447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EB49753"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 </w:t>
            </w:r>
          </w:p>
        </w:tc>
      </w:tr>
      <w:tr w:rsidR="0074026D" w:rsidRPr="0074026D" w14:paraId="3FB28301" w14:textId="77777777" w:rsidTr="000B6F9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D43210"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bCs/>
              </w:rPr>
            </w:pPr>
            <w:r w:rsidRPr="0074026D">
              <w:rPr>
                <w:b/>
                <w:bCs/>
              </w:rPr>
              <w:t> </w:t>
            </w:r>
          </w:p>
        </w:tc>
        <w:tc>
          <w:tcPr>
            <w:tcW w:w="1520" w:type="dxa"/>
            <w:tcBorders>
              <w:top w:val="nil"/>
              <w:left w:val="nil"/>
              <w:bottom w:val="single" w:sz="4" w:space="0" w:color="auto"/>
              <w:right w:val="single" w:sz="4" w:space="0" w:color="auto"/>
            </w:tcBorders>
            <w:shd w:val="clear" w:color="auto" w:fill="auto"/>
            <w:noWrap/>
            <w:vAlign w:val="bottom"/>
            <w:hideMark/>
          </w:tcPr>
          <w:p w14:paraId="73918706"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right"/>
              <w:rPr>
                <w:b/>
                <w:bCs/>
              </w:rPr>
            </w:pPr>
            <w:r w:rsidRPr="0074026D">
              <w:rPr>
                <w:b/>
                <w:bCs/>
              </w:rPr>
              <w:t>2018</w:t>
            </w:r>
          </w:p>
        </w:tc>
        <w:tc>
          <w:tcPr>
            <w:tcW w:w="1520" w:type="dxa"/>
            <w:tcBorders>
              <w:top w:val="nil"/>
              <w:left w:val="nil"/>
              <w:bottom w:val="single" w:sz="4" w:space="0" w:color="auto"/>
              <w:right w:val="single" w:sz="4" w:space="0" w:color="auto"/>
            </w:tcBorders>
            <w:shd w:val="clear" w:color="auto" w:fill="auto"/>
            <w:noWrap/>
            <w:vAlign w:val="bottom"/>
            <w:hideMark/>
          </w:tcPr>
          <w:p w14:paraId="30F5D642"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right"/>
              <w:rPr>
                <w:b/>
                <w:bCs/>
              </w:rPr>
            </w:pPr>
            <w:r w:rsidRPr="0074026D">
              <w:rPr>
                <w:b/>
                <w:bCs/>
              </w:rPr>
              <w:t>2019</w:t>
            </w:r>
          </w:p>
        </w:tc>
        <w:tc>
          <w:tcPr>
            <w:tcW w:w="1340" w:type="dxa"/>
            <w:tcBorders>
              <w:top w:val="nil"/>
              <w:left w:val="nil"/>
              <w:bottom w:val="single" w:sz="4" w:space="0" w:color="auto"/>
              <w:right w:val="single" w:sz="4" w:space="0" w:color="auto"/>
            </w:tcBorders>
            <w:shd w:val="clear" w:color="auto" w:fill="auto"/>
            <w:noWrap/>
            <w:vAlign w:val="bottom"/>
            <w:hideMark/>
          </w:tcPr>
          <w:p w14:paraId="62297D2A"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right"/>
              <w:rPr>
                <w:b/>
                <w:bCs/>
              </w:rPr>
            </w:pPr>
            <w:r w:rsidRPr="0074026D">
              <w:rPr>
                <w:b/>
                <w:bCs/>
              </w:rPr>
              <w:t>2020</w:t>
            </w:r>
          </w:p>
        </w:tc>
        <w:tc>
          <w:tcPr>
            <w:tcW w:w="1340" w:type="dxa"/>
            <w:tcBorders>
              <w:top w:val="nil"/>
              <w:left w:val="nil"/>
              <w:bottom w:val="single" w:sz="4" w:space="0" w:color="auto"/>
              <w:right w:val="single" w:sz="4" w:space="0" w:color="auto"/>
            </w:tcBorders>
            <w:shd w:val="clear" w:color="auto" w:fill="auto"/>
            <w:noWrap/>
            <w:vAlign w:val="bottom"/>
            <w:hideMark/>
          </w:tcPr>
          <w:p w14:paraId="6CB39044"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right"/>
              <w:rPr>
                <w:b/>
                <w:bCs/>
              </w:rPr>
            </w:pPr>
            <w:r w:rsidRPr="0074026D">
              <w:rPr>
                <w:b/>
                <w:bCs/>
              </w:rPr>
              <w:t>2021</w:t>
            </w:r>
          </w:p>
        </w:tc>
      </w:tr>
      <w:tr w:rsidR="0074026D" w:rsidRPr="0074026D" w14:paraId="04316623" w14:textId="77777777" w:rsidTr="0053318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tcPr>
          <w:p w14:paraId="3E589268" w14:textId="3607D835"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p>
        </w:tc>
        <w:tc>
          <w:tcPr>
            <w:tcW w:w="1520" w:type="dxa"/>
            <w:tcBorders>
              <w:top w:val="nil"/>
              <w:left w:val="nil"/>
              <w:bottom w:val="single" w:sz="4" w:space="0" w:color="auto"/>
              <w:right w:val="single" w:sz="4" w:space="0" w:color="auto"/>
            </w:tcBorders>
            <w:shd w:val="clear" w:color="auto" w:fill="auto"/>
            <w:noWrap/>
            <w:vAlign w:val="bottom"/>
          </w:tcPr>
          <w:p w14:paraId="66F57FD6" w14:textId="65FE2F4F"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p>
        </w:tc>
        <w:tc>
          <w:tcPr>
            <w:tcW w:w="1520" w:type="dxa"/>
            <w:tcBorders>
              <w:top w:val="nil"/>
              <w:left w:val="nil"/>
              <w:bottom w:val="single" w:sz="4" w:space="0" w:color="auto"/>
              <w:right w:val="single" w:sz="4" w:space="0" w:color="auto"/>
            </w:tcBorders>
            <w:shd w:val="clear" w:color="auto" w:fill="auto"/>
            <w:noWrap/>
            <w:vAlign w:val="bottom"/>
          </w:tcPr>
          <w:p w14:paraId="73362FB2" w14:textId="6369E388"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p>
        </w:tc>
        <w:tc>
          <w:tcPr>
            <w:tcW w:w="1340" w:type="dxa"/>
            <w:tcBorders>
              <w:top w:val="nil"/>
              <w:left w:val="nil"/>
              <w:bottom w:val="single" w:sz="4" w:space="0" w:color="auto"/>
              <w:right w:val="single" w:sz="4" w:space="0" w:color="auto"/>
            </w:tcBorders>
            <w:shd w:val="clear" w:color="auto" w:fill="auto"/>
            <w:noWrap/>
            <w:vAlign w:val="bottom"/>
          </w:tcPr>
          <w:p w14:paraId="00D0C2A5" w14:textId="704ABF94"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p>
        </w:tc>
        <w:tc>
          <w:tcPr>
            <w:tcW w:w="1340" w:type="dxa"/>
            <w:tcBorders>
              <w:top w:val="nil"/>
              <w:left w:val="nil"/>
              <w:bottom w:val="single" w:sz="4" w:space="0" w:color="auto"/>
              <w:right w:val="single" w:sz="4" w:space="0" w:color="auto"/>
            </w:tcBorders>
            <w:shd w:val="clear" w:color="auto" w:fill="auto"/>
            <w:noWrap/>
            <w:vAlign w:val="bottom"/>
          </w:tcPr>
          <w:p w14:paraId="63C7D489" w14:textId="7EA49589"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p>
        </w:tc>
      </w:tr>
      <w:tr w:rsidR="0074026D" w:rsidRPr="0074026D" w14:paraId="6582AC57" w14:textId="77777777" w:rsidTr="000B6F9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6280DE6"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Bus</w:t>
            </w:r>
          </w:p>
        </w:tc>
        <w:tc>
          <w:tcPr>
            <w:tcW w:w="1520" w:type="dxa"/>
            <w:tcBorders>
              <w:top w:val="nil"/>
              <w:left w:val="nil"/>
              <w:bottom w:val="single" w:sz="4" w:space="0" w:color="auto"/>
              <w:right w:val="single" w:sz="4" w:space="0" w:color="auto"/>
            </w:tcBorders>
            <w:shd w:val="clear" w:color="auto" w:fill="auto"/>
            <w:noWrap/>
            <w:vAlign w:val="bottom"/>
            <w:hideMark/>
          </w:tcPr>
          <w:p w14:paraId="79AA31C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335.519 </w:t>
            </w:r>
          </w:p>
        </w:tc>
        <w:tc>
          <w:tcPr>
            <w:tcW w:w="1520" w:type="dxa"/>
            <w:tcBorders>
              <w:top w:val="nil"/>
              <w:left w:val="nil"/>
              <w:bottom w:val="single" w:sz="4" w:space="0" w:color="auto"/>
              <w:right w:val="single" w:sz="4" w:space="0" w:color="auto"/>
            </w:tcBorders>
            <w:shd w:val="clear" w:color="auto" w:fill="auto"/>
            <w:noWrap/>
            <w:vAlign w:val="bottom"/>
            <w:hideMark/>
          </w:tcPr>
          <w:p w14:paraId="1145926A"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466.168 </w:t>
            </w:r>
          </w:p>
        </w:tc>
        <w:tc>
          <w:tcPr>
            <w:tcW w:w="1340" w:type="dxa"/>
            <w:tcBorders>
              <w:top w:val="nil"/>
              <w:left w:val="nil"/>
              <w:bottom w:val="single" w:sz="4" w:space="0" w:color="auto"/>
              <w:right w:val="single" w:sz="4" w:space="0" w:color="auto"/>
            </w:tcBorders>
            <w:shd w:val="clear" w:color="auto" w:fill="auto"/>
            <w:noWrap/>
            <w:vAlign w:val="bottom"/>
            <w:hideMark/>
          </w:tcPr>
          <w:p w14:paraId="350EB99C"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156.481 </w:t>
            </w:r>
          </w:p>
        </w:tc>
        <w:tc>
          <w:tcPr>
            <w:tcW w:w="1340" w:type="dxa"/>
            <w:tcBorders>
              <w:top w:val="nil"/>
              <w:left w:val="nil"/>
              <w:bottom w:val="single" w:sz="4" w:space="0" w:color="auto"/>
              <w:right w:val="single" w:sz="4" w:space="0" w:color="auto"/>
            </w:tcBorders>
            <w:shd w:val="clear" w:color="auto" w:fill="auto"/>
            <w:noWrap/>
            <w:vAlign w:val="bottom"/>
            <w:hideMark/>
          </w:tcPr>
          <w:p w14:paraId="10F36BF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87.078 </w:t>
            </w:r>
          </w:p>
        </w:tc>
      </w:tr>
      <w:tr w:rsidR="0074026D" w:rsidRPr="0074026D" w14:paraId="51F100C4" w14:textId="77777777" w:rsidTr="000B6F9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11A60D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Metro</w:t>
            </w:r>
          </w:p>
        </w:tc>
        <w:tc>
          <w:tcPr>
            <w:tcW w:w="1520" w:type="dxa"/>
            <w:tcBorders>
              <w:top w:val="nil"/>
              <w:left w:val="nil"/>
              <w:bottom w:val="single" w:sz="4" w:space="0" w:color="auto"/>
              <w:right w:val="single" w:sz="4" w:space="0" w:color="auto"/>
            </w:tcBorders>
            <w:shd w:val="clear" w:color="auto" w:fill="auto"/>
            <w:noWrap/>
            <w:vAlign w:val="bottom"/>
            <w:hideMark/>
          </w:tcPr>
          <w:p w14:paraId="4C0307A1"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23.933 </w:t>
            </w:r>
          </w:p>
        </w:tc>
        <w:tc>
          <w:tcPr>
            <w:tcW w:w="1520" w:type="dxa"/>
            <w:tcBorders>
              <w:top w:val="nil"/>
              <w:left w:val="nil"/>
              <w:bottom w:val="single" w:sz="4" w:space="0" w:color="auto"/>
              <w:right w:val="single" w:sz="4" w:space="0" w:color="auto"/>
            </w:tcBorders>
            <w:shd w:val="clear" w:color="auto" w:fill="auto"/>
            <w:noWrap/>
            <w:vAlign w:val="bottom"/>
            <w:hideMark/>
          </w:tcPr>
          <w:p w14:paraId="2B48834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36.613 </w:t>
            </w:r>
          </w:p>
        </w:tc>
        <w:tc>
          <w:tcPr>
            <w:tcW w:w="1340" w:type="dxa"/>
            <w:tcBorders>
              <w:top w:val="nil"/>
              <w:left w:val="nil"/>
              <w:bottom w:val="single" w:sz="4" w:space="0" w:color="auto"/>
              <w:right w:val="single" w:sz="4" w:space="0" w:color="auto"/>
            </w:tcBorders>
            <w:shd w:val="clear" w:color="auto" w:fill="auto"/>
            <w:noWrap/>
            <w:vAlign w:val="bottom"/>
            <w:hideMark/>
          </w:tcPr>
          <w:p w14:paraId="17E21CAF"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14.582 </w:t>
            </w:r>
          </w:p>
        </w:tc>
        <w:tc>
          <w:tcPr>
            <w:tcW w:w="1340" w:type="dxa"/>
            <w:tcBorders>
              <w:top w:val="nil"/>
              <w:left w:val="nil"/>
              <w:bottom w:val="single" w:sz="4" w:space="0" w:color="auto"/>
              <w:right w:val="single" w:sz="4" w:space="0" w:color="auto"/>
            </w:tcBorders>
            <w:shd w:val="clear" w:color="auto" w:fill="auto"/>
            <w:noWrap/>
            <w:vAlign w:val="bottom"/>
            <w:hideMark/>
          </w:tcPr>
          <w:p w14:paraId="587314C7"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8.684 </w:t>
            </w:r>
          </w:p>
        </w:tc>
      </w:tr>
      <w:tr w:rsidR="0074026D" w:rsidRPr="0074026D" w14:paraId="0890DA38" w14:textId="77777777" w:rsidTr="000B6F9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5B73D51"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Tram</w:t>
            </w:r>
          </w:p>
        </w:tc>
        <w:tc>
          <w:tcPr>
            <w:tcW w:w="1520" w:type="dxa"/>
            <w:tcBorders>
              <w:top w:val="nil"/>
              <w:left w:val="nil"/>
              <w:bottom w:val="single" w:sz="4" w:space="0" w:color="auto"/>
              <w:right w:val="single" w:sz="4" w:space="0" w:color="auto"/>
            </w:tcBorders>
            <w:shd w:val="clear" w:color="auto" w:fill="auto"/>
            <w:noWrap/>
            <w:vAlign w:val="bottom"/>
            <w:hideMark/>
          </w:tcPr>
          <w:p w14:paraId="01B8054D"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14.229 </w:t>
            </w:r>
          </w:p>
        </w:tc>
        <w:tc>
          <w:tcPr>
            <w:tcW w:w="1520" w:type="dxa"/>
            <w:tcBorders>
              <w:top w:val="nil"/>
              <w:left w:val="nil"/>
              <w:bottom w:val="single" w:sz="4" w:space="0" w:color="auto"/>
              <w:right w:val="single" w:sz="4" w:space="0" w:color="auto"/>
            </w:tcBorders>
            <w:shd w:val="clear" w:color="auto" w:fill="auto"/>
            <w:noWrap/>
            <w:vAlign w:val="bottom"/>
            <w:hideMark/>
          </w:tcPr>
          <w:p w14:paraId="0BB00948"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18.365 </w:t>
            </w:r>
          </w:p>
        </w:tc>
        <w:tc>
          <w:tcPr>
            <w:tcW w:w="1340" w:type="dxa"/>
            <w:tcBorders>
              <w:top w:val="nil"/>
              <w:left w:val="nil"/>
              <w:bottom w:val="single" w:sz="4" w:space="0" w:color="auto"/>
              <w:right w:val="single" w:sz="4" w:space="0" w:color="auto"/>
            </w:tcBorders>
            <w:shd w:val="clear" w:color="auto" w:fill="auto"/>
            <w:noWrap/>
            <w:vAlign w:val="bottom"/>
            <w:hideMark/>
          </w:tcPr>
          <w:p w14:paraId="7B60CC5F"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6.315 </w:t>
            </w:r>
          </w:p>
        </w:tc>
        <w:tc>
          <w:tcPr>
            <w:tcW w:w="1340" w:type="dxa"/>
            <w:tcBorders>
              <w:top w:val="nil"/>
              <w:left w:val="nil"/>
              <w:bottom w:val="single" w:sz="4" w:space="0" w:color="auto"/>
              <w:right w:val="single" w:sz="4" w:space="0" w:color="auto"/>
            </w:tcBorders>
            <w:shd w:val="clear" w:color="auto" w:fill="auto"/>
            <w:noWrap/>
            <w:vAlign w:val="bottom"/>
            <w:hideMark/>
          </w:tcPr>
          <w:p w14:paraId="4B8D58B4"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2.791 </w:t>
            </w:r>
          </w:p>
        </w:tc>
      </w:tr>
      <w:tr w:rsidR="0074026D" w:rsidRPr="0074026D" w14:paraId="68F6CFC4" w14:textId="77777777" w:rsidTr="000B6F9A">
        <w:trPr>
          <w:trHeight w:val="264"/>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8104E3E"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Trein</w:t>
            </w:r>
          </w:p>
        </w:tc>
        <w:tc>
          <w:tcPr>
            <w:tcW w:w="1520" w:type="dxa"/>
            <w:tcBorders>
              <w:top w:val="nil"/>
              <w:left w:val="nil"/>
              <w:bottom w:val="single" w:sz="4" w:space="0" w:color="auto"/>
              <w:right w:val="single" w:sz="4" w:space="0" w:color="auto"/>
            </w:tcBorders>
            <w:shd w:val="clear" w:color="auto" w:fill="auto"/>
            <w:noWrap/>
            <w:vAlign w:val="bottom"/>
            <w:hideMark/>
          </w:tcPr>
          <w:p w14:paraId="64966754"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2.092.884 </w:t>
            </w:r>
          </w:p>
        </w:tc>
        <w:tc>
          <w:tcPr>
            <w:tcW w:w="1520" w:type="dxa"/>
            <w:tcBorders>
              <w:top w:val="nil"/>
              <w:left w:val="nil"/>
              <w:bottom w:val="single" w:sz="4" w:space="0" w:color="auto"/>
              <w:right w:val="single" w:sz="4" w:space="0" w:color="auto"/>
            </w:tcBorders>
            <w:shd w:val="clear" w:color="auto" w:fill="auto"/>
            <w:noWrap/>
            <w:vAlign w:val="bottom"/>
            <w:hideMark/>
          </w:tcPr>
          <w:p w14:paraId="7906F44D"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2.415.861 </w:t>
            </w:r>
          </w:p>
        </w:tc>
        <w:tc>
          <w:tcPr>
            <w:tcW w:w="1340" w:type="dxa"/>
            <w:tcBorders>
              <w:top w:val="nil"/>
              <w:left w:val="nil"/>
              <w:bottom w:val="single" w:sz="4" w:space="0" w:color="auto"/>
              <w:right w:val="single" w:sz="4" w:space="0" w:color="auto"/>
            </w:tcBorders>
            <w:shd w:val="clear" w:color="auto" w:fill="auto"/>
            <w:noWrap/>
            <w:vAlign w:val="bottom"/>
            <w:hideMark/>
          </w:tcPr>
          <w:p w14:paraId="1AD738AB"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799.911 </w:t>
            </w:r>
          </w:p>
        </w:tc>
        <w:tc>
          <w:tcPr>
            <w:tcW w:w="1340" w:type="dxa"/>
            <w:tcBorders>
              <w:top w:val="nil"/>
              <w:left w:val="nil"/>
              <w:bottom w:val="single" w:sz="4" w:space="0" w:color="auto"/>
              <w:right w:val="single" w:sz="4" w:space="0" w:color="auto"/>
            </w:tcBorders>
            <w:shd w:val="clear" w:color="auto" w:fill="auto"/>
            <w:noWrap/>
            <w:vAlign w:val="bottom"/>
            <w:hideMark/>
          </w:tcPr>
          <w:p w14:paraId="4DA5B3FD" w14:textId="77777777" w:rsidR="0074026D" w:rsidRPr="0074026D" w:rsidRDefault="0074026D" w:rsidP="0074026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 w:rsidRPr="0074026D">
              <w:t xml:space="preserve">        462.918 </w:t>
            </w:r>
          </w:p>
        </w:tc>
      </w:tr>
    </w:tbl>
    <w:p w14:paraId="3F19631F" w14:textId="78B88CDA" w:rsidR="000B6F9A" w:rsidRDefault="000B6F9A" w:rsidP="000B6F9A">
      <w:r w:rsidRPr="0074524C">
        <w:t xml:space="preserve">Aan deze </w:t>
      </w:r>
      <w:r>
        <w:t>aantallen</w:t>
      </w:r>
      <w:r w:rsidRPr="0074524C">
        <w:t xml:space="preserve"> kunnen geen rechten worden ontleend.</w:t>
      </w:r>
    </w:p>
    <w:p w14:paraId="5B007D6E" w14:textId="77777777" w:rsidR="000B6F9A" w:rsidRPr="0074524C" w:rsidRDefault="000B6F9A" w:rsidP="000B6F9A"/>
    <w:p w14:paraId="4C63CDF5" w14:textId="34BF3B94" w:rsidR="008C7E9F" w:rsidRPr="00E25030" w:rsidRDefault="008C7E9F" w:rsidP="00C930DD">
      <w:pPr>
        <w:pStyle w:val="Kop1"/>
        <w:ind w:left="851" w:hanging="851"/>
      </w:pPr>
      <w:r w:rsidRPr="00E25030">
        <w:t>Procedure</w:t>
      </w:r>
    </w:p>
    <w:bookmarkEnd w:id="0"/>
    <w:p w14:paraId="2BE1025A" w14:textId="6EE7B6C3" w:rsidR="008C7E9F" w:rsidRDefault="008C7E9F" w:rsidP="00A35FFD">
      <w:r>
        <w:t xml:space="preserve">Voor u ligt het </w:t>
      </w:r>
      <w:r w:rsidR="00571622">
        <w:t xml:space="preserve">marktconsultatiedocument </w:t>
      </w:r>
      <w:r w:rsidR="00C930DD">
        <w:t xml:space="preserve">mobiliteit van de </w:t>
      </w:r>
      <w:r w:rsidR="00612319">
        <w:t>P</w:t>
      </w:r>
      <w:r w:rsidR="00C930DD">
        <w:t xml:space="preserve">rovincie. </w:t>
      </w:r>
      <w:r w:rsidR="00A35FFD">
        <w:t>In u</w:t>
      </w:r>
      <w:r>
        <w:t>w</w:t>
      </w:r>
      <w:r w:rsidR="00A35FFD">
        <w:t xml:space="preserve"> </w:t>
      </w:r>
      <w:r>
        <w:t>beantwoording dient</w:t>
      </w:r>
      <w:r w:rsidR="00A35FFD">
        <w:t xml:space="preserve"> u</w:t>
      </w:r>
      <w:r>
        <w:t xml:space="preserve"> in te gaan op de vragen</w:t>
      </w:r>
      <w:r w:rsidR="00571622">
        <w:t xml:space="preserve"> uit dit marktconsultatiedocument</w:t>
      </w:r>
      <w:r>
        <w:t>. Het is nadrukkelijk niet toegestaan</w:t>
      </w:r>
      <w:r w:rsidR="00A35FFD">
        <w:t xml:space="preserve"> </w:t>
      </w:r>
      <w:r>
        <w:t>acquisitie te voeren of thema’s te behandelen die niet in de vraagstelling voorkomen.</w:t>
      </w:r>
    </w:p>
    <w:p w14:paraId="28C6052F" w14:textId="73E7098A" w:rsidR="00612319" w:rsidRDefault="008C7E9F" w:rsidP="00A35FFD">
      <w:r>
        <w:t>Op basis van de inhoud van de ingevulde vragenlijsten</w:t>
      </w:r>
      <w:r w:rsidR="002C08D9">
        <w:t xml:space="preserve"> en de (eventuele) gevoerde individuele gesprekken</w:t>
      </w:r>
      <w:r>
        <w:t xml:space="preserve">, stelt de </w:t>
      </w:r>
      <w:r w:rsidR="008D3358">
        <w:t>P</w:t>
      </w:r>
      <w:r>
        <w:t>rovincie een</w:t>
      </w:r>
      <w:r w:rsidR="00780EB6">
        <w:t xml:space="preserve"> beknopt</w:t>
      </w:r>
      <w:r w:rsidR="00C447F3">
        <w:t xml:space="preserve"> </w:t>
      </w:r>
      <w:r>
        <w:t>geanonimiseerd algemeen verslag op van de antwoordrichtingen op de gestelde</w:t>
      </w:r>
      <w:r w:rsidR="00C447F3">
        <w:t xml:space="preserve"> </w:t>
      </w:r>
      <w:r>
        <w:t xml:space="preserve">vragen. </w:t>
      </w:r>
    </w:p>
    <w:p w14:paraId="28684F0A" w14:textId="77D8D7BA" w:rsidR="008C7E9F" w:rsidRDefault="008C7E9F" w:rsidP="00A35FFD">
      <w:r>
        <w:lastRenderedPageBreak/>
        <w:t xml:space="preserve">Dit algemene verslag </w:t>
      </w:r>
      <w:r w:rsidR="00510B36">
        <w:t xml:space="preserve">van de </w:t>
      </w:r>
      <w:r>
        <w:t>marktconsultatie</w:t>
      </w:r>
      <w:r w:rsidR="00A35FFD">
        <w:t xml:space="preserve"> </w:t>
      </w:r>
      <w:r>
        <w:t>zal, met een lijst van</w:t>
      </w:r>
      <w:r w:rsidR="00C447F3">
        <w:t xml:space="preserve"> </w:t>
      </w:r>
      <w:r>
        <w:t xml:space="preserve">deelnemers aan deze marktconsultatie, openbaar worden gemaakt </w:t>
      </w:r>
      <w:r w:rsidR="006944E4" w:rsidRPr="004A5E7F">
        <w:t xml:space="preserve">als onderdeel van </w:t>
      </w:r>
      <w:r w:rsidRPr="00A0727B">
        <w:t>d</w:t>
      </w:r>
      <w:r>
        <w:t>e</w:t>
      </w:r>
      <w:r w:rsidR="00001024">
        <w:t xml:space="preserve"> </w:t>
      </w:r>
      <w:r>
        <w:t>aanbestedingsdocumenten</w:t>
      </w:r>
      <w:r w:rsidR="006944E4">
        <w:t>,</w:t>
      </w:r>
      <w:r>
        <w:t xml:space="preserve"> </w:t>
      </w:r>
      <w:r w:rsidR="00D4138E" w:rsidRPr="006944E4">
        <w:rPr>
          <w:color w:val="000000" w:themeColor="text1"/>
        </w:rPr>
        <w:t>d</w:t>
      </w:r>
      <w:r w:rsidR="00780EB6" w:rsidRPr="006944E4">
        <w:rPr>
          <w:color w:val="000000" w:themeColor="text1"/>
        </w:rPr>
        <w:t>ie</w:t>
      </w:r>
      <w:r w:rsidR="00D4138E" w:rsidRPr="006944E4">
        <w:rPr>
          <w:color w:val="000000" w:themeColor="text1"/>
        </w:rPr>
        <w:t xml:space="preserve"> </w:t>
      </w:r>
      <w:r w:rsidRPr="006944E4">
        <w:rPr>
          <w:color w:val="000000" w:themeColor="text1"/>
        </w:rPr>
        <w:t xml:space="preserve">bij aanvang van de </w:t>
      </w:r>
      <w:r>
        <w:t>aanbestedingsprocedure worden</w:t>
      </w:r>
      <w:r w:rsidR="00C447F3">
        <w:t xml:space="preserve"> </w:t>
      </w:r>
      <w:r>
        <w:t xml:space="preserve">gepubliceerd op </w:t>
      </w:r>
      <w:proofErr w:type="spellStart"/>
      <w:r w:rsidR="00C447F3">
        <w:t>TenderNed</w:t>
      </w:r>
      <w:proofErr w:type="spellEnd"/>
      <w:r>
        <w:t xml:space="preserve"> (zie in dit verband ook vertrouwelijkheid </w:t>
      </w:r>
      <w:r w:rsidR="0074524C">
        <w:t>in</w:t>
      </w:r>
      <w:r>
        <w:t xml:space="preserve"> het</w:t>
      </w:r>
      <w:r w:rsidR="00C447F3">
        <w:t xml:space="preserve"> </w:t>
      </w:r>
      <w:r>
        <w:t xml:space="preserve">hoofdstuk </w:t>
      </w:r>
      <w:r w:rsidR="00D4138E">
        <w:t>‘</w:t>
      </w:r>
      <w:r>
        <w:t>Juridische voorwaarden deelname</w:t>
      </w:r>
      <w:r w:rsidR="00C447F3">
        <w:t xml:space="preserve"> </w:t>
      </w:r>
      <w:r w:rsidR="00374382">
        <w:t xml:space="preserve">aan de </w:t>
      </w:r>
      <w:r>
        <w:t>marktconsultatie</w:t>
      </w:r>
      <w:r w:rsidR="00D4138E">
        <w:t>’</w:t>
      </w:r>
      <w:r>
        <w:t xml:space="preserve">). </w:t>
      </w:r>
    </w:p>
    <w:p w14:paraId="17B082C3" w14:textId="77777777" w:rsidR="004719A3" w:rsidRDefault="004719A3" w:rsidP="00A35FFD"/>
    <w:p w14:paraId="2A8A410B" w14:textId="66B0FA85" w:rsidR="00A35FFD" w:rsidRDefault="008C7E9F" w:rsidP="00A35FFD">
      <w:r>
        <w:t>De</w:t>
      </w:r>
      <w:r w:rsidR="006944E4">
        <w:t xml:space="preserve"> </w:t>
      </w:r>
      <w:r>
        <w:t>antwoorden van de deelnemers aan de</w:t>
      </w:r>
      <w:r w:rsidR="00A35FFD">
        <w:t>ze</w:t>
      </w:r>
      <w:r>
        <w:t xml:space="preserve"> marktconsultatie </w:t>
      </w:r>
      <w:r w:rsidR="00461E5F">
        <w:t xml:space="preserve">kunnen </w:t>
      </w:r>
      <w:r w:rsidRPr="00A0727B">
        <w:t>door de</w:t>
      </w:r>
      <w:r w:rsidR="002C08D9" w:rsidRPr="00A0727B">
        <w:t xml:space="preserve"> </w:t>
      </w:r>
      <w:r w:rsidR="00CD069C">
        <w:t>P</w:t>
      </w:r>
      <w:r w:rsidR="00510B36" w:rsidRPr="00A0727B">
        <w:t>rovincie</w:t>
      </w:r>
      <w:r w:rsidR="00A35FFD" w:rsidRPr="00A0727B">
        <w:t xml:space="preserve"> worden gebruikt</w:t>
      </w:r>
      <w:r w:rsidR="00A35FFD" w:rsidRPr="004A5E7F">
        <w:t xml:space="preserve"> bij het </w:t>
      </w:r>
      <w:r w:rsidR="006944E4" w:rsidRPr="004A5E7F">
        <w:t xml:space="preserve">opstellen van het </w:t>
      </w:r>
      <w:r w:rsidR="00A35FFD">
        <w:t>definitieve</w:t>
      </w:r>
      <w:r w:rsidR="00C447F3">
        <w:t xml:space="preserve"> </w:t>
      </w:r>
      <w:r>
        <w:t>Programma van Eise</w:t>
      </w:r>
      <w:r w:rsidR="00897F07">
        <w:t xml:space="preserve">n en Wensen. </w:t>
      </w:r>
    </w:p>
    <w:p w14:paraId="1B925017" w14:textId="57173D66" w:rsidR="004719A3" w:rsidRDefault="004719A3" w:rsidP="00A35FFD"/>
    <w:p w14:paraId="410A24DF" w14:textId="6357B953" w:rsidR="00374382" w:rsidRDefault="00374382" w:rsidP="00E25030">
      <w:pPr>
        <w:pStyle w:val="Kop2"/>
      </w:pPr>
      <w:r>
        <w:t>P</w:t>
      </w:r>
      <w:r w:rsidR="008C7E9F" w:rsidRPr="00F3772C">
        <w:t>lanning</w:t>
      </w:r>
      <w:r>
        <w:t xml:space="preserve"> marktconsultatie</w:t>
      </w:r>
      <w:r w:rsidR="00A35FFD" w:rsidRPr="00F3772C">
        <w:tab/>
      </w:r>
    </w:p>
    <w:p w14:paraId="14EE0A1B" w14:textId="4B2E9531" w:rsidR="005470B3" w:rsidRDefault="00374382" w:rsidP="00374382">
      <w:r>
        <w:t xml:space="preserve">De </w:t>
      </w:r>
      <w:r w:rsidR="00A35FFD">
        <w:tab/>
      </w:r>
      <w:r>
        <w:t>planning van de marktconsultatie is vooralsnog als volgt:</w:t>
      </w:r>
    </w:p>
    <w:p w14:paraId="551E50EA" w14:textId="77777777" w:rsidR="00374382" w:rsidRPr="00374382" w:rsidRDefault="00374382" w:rsidP="00374382"/>
    <w:tbl>
      <w:tblPr>
        <w:tblStyle w:val="Lijsttabel3"/>
        <w:tblW w:w="0" w:type="auto"/>
        <w:tblLook w:val="0620" w:firstRow="1" w:lastRow="0" w:firstColumn="0" w:lastColumn="0" w:noHBand="1" w:noVBand="1"/>
      </w:tblPr>
      <w:tblGrid>
        <w:gridCol w:w="5637"/>
        <w:gridCol w:w="2551"/>
      </w:tblGrid>
      <w:tr w:rsidR="002C08D9" w14:paraId="2101A129" w14:textId="77777777" w:rsidTr="00A25B9F">
        <w:trPr>
          <w:cnfStyle w:val="100000000000" w:firstRow="1" w:lastRow="0" w:firstColumn="0" w:lastColumn="0" w:oddVBand="0" w:evenVBand="0" w:oddHBand="0" w:evenHBand="0" w:firstRowFirstColumn="0" w:firstRowLastColumn="0" w:lastRowFirstColumn="0" w:lastRowLastColumn="0"/>
        </w:trPr>
        <w:tc>
          <w:tcPr>
            <w:tcW w:w="5637" w:type="dxa"/>
            <w:tcBorders>
              <w:bottom w:val="nil"/>
            </w:tcBorders>
          </w:tcPr>
          <w:p w14:paraId="0B066FC0" w14:textId="77777777" w:rsidR="002C08D9" w:rsidRDefault="002C08D9" w:rsidP="00A35FFD">
            <w:r>
              <w:t>Fase</w:t>
            </w:r>
          </w:p>
        </w:tc>
        <w:tc>
          <w:tcPr>
            <w:tcW w:w="2551" w:type="dxa"/>
            <w:tcBorders>
              <w:bottom w:val="nil"/>
            </w:tcBorders>
          </w:tcPr>
          <w:p w14:paraId="5936A916" w14:textId="50C959A2" w:rsidR="002C08D9" w:rsidRDefault="002C08D9" w:rsidP="00A35FFD">
            <w:r>
              <w:t>Datum</w:t>
            </w:r>
          </w:p>
        </w:tc>
      </w:tr>
      <w:tr w:rsidR="002C08D9" w14:paraId="25CD0DB4" w14:textId="77777777" w:rsidTr="00A25B9F">
        <w:tc>
          <w:tcPr>
            <w:tcW w:w="5637" w:type="dxa"/>
            <w:tcBorders>
              <w:top w:val="nil"/>
              <w:bottom w:val="single" w:sz="4" w:space="0" w:color="000000" w:themeColor="text1"/>
            </w:tcBorders>
          </w:tcPr>
          <w:p w14:paraId="56907883" w14:textId="4572BBF1" w:rsidR="002C08D9" w:rsidRDefault="002C08D9" w:rsidP="00374382">
            <w:r>
              <w:t>Publicatie marktconsultatie</w:t>
            </w:r>
            <w:r w:rsidR="00374382">
              <w:t xml:space="preserve">document op </w:t>
            </w:r>
            <w:proofErr w:type="spellStart"/>
            <w:r w:rsidR="00374382">
              <w:t>TenderNed</w:t>
            </w:r>
            <w:proofErr w:type="spellEnd"/>
          </w:p>
        </w:tc>
        <w:tc>
          <w:tcPr>
            <w:tcW w:w="2551" w:type="dxa"/>
            <w:tcBorders>
              <w:top w:val="nil"/>
              <w:bottom w:val="single" w:sz="4" w:space="0" w:color="000000" w:themeColor="text1"/>
            </w:tcBorders>
          </w:tcPr>
          <w:p w14:paraId="700FB62F" w14:textId="5298606C" w:rsidR="002C08D9" w:rsidRDefault="00A13BB0" w:rsidP="00A35FFD">
            <w:r>
              <w:t>21</w:t>
            </w:r>
            <w:r w:rsidR="002C08D9">
              <w:t xml:space="preserve"> maart 2</w:t>
            </w:r>
            <w:r w:rsidR="00907505">
              <w:t>022</w:t>
            </w:r>
          </w:p>
        </w:tc>
      </w:tr>
      <w:tr w:rsidR="002C08D9" w14:paraId="0F7DF98A" w14:textId="77777777" w:rsidTr="00A25B9F">
        <w:tc>
          <w:tcPr>
            <w:tcW w:w="5637" w:type="dxa"/>
            <w:tcBorders>
              <w:top w:val="single" w:sz="4" w:space="0" w:color="000000" w:themeColor="text1"/>
              <w:bottom w:val="single" w:sz="4" w:space="0" w:color="000000" w:themeColor="text1"/>
            </w:tcBorders>
          </w:tcPr>
          <w:p w14:paraId="46938A22" w14:textId="0DFCF8CE" w:rsidR="002C08D9" w:rsidRDefault="002C08D9" w:rsidP="002C08D9">
            <w:r>
              <w:t>Sluitingsdatum indienen van vragen over de inhoud van dit marktconsultatiedocument</w:t>
            </w:r>
          </w:p>
        </w:tc>
        <w:tc>
          <w:tcPr>
            <w:tcW w:w="2551" w:type="dxa"/>
            <w:tcBorders>
              <w:top w:val="single" w:sz="4" w:space="0" w:color="000000" w:themeColor="text1"/>
              <w:bottom w:val="single" w:sz="4" w:space="0" w:color="000000" w:themeColor="text1"/>
            </w:tcBorders>
          </w:tcPr>
          <w:p w14:paraId="6586A142" w14:textId="59274E05" w:rsidR="002C08D9" w:rsidRDefault="00024591" w:rsidP="005470B3">
            <w:r>
              <w:t>30</w:t>
            </w:r>
            <w:r w:rsidR="002C08D9">
              <w:t xml:space="preserve"> maart 20</w:t>
            </w:r>
            <w:r w:rsidR="00907505">
              <w:t>22</w:t>
            </w:r>
          </w:p>
          <w:p w14:paraId="78E54B12" w14:textId="77777777" w:rsidR="002C08D9" w:rsidRDefault="002C08D9" w:rsidP="00A35FFD"/>
        </w:tc>
      </w:tr>
      <w:tr w:rsidR="002C08D9" w14:paraId="0DD3AB23" w14:textId="77777777" w:rsidTr="00A25B9F">
        <w:tc>
          <w:tcPr>
            <w:tcW w:w="5637" w:type="dxa"/>
            <w:tcBorders>
              <w:top w:val="single" w:sz="4" w:space="0" w:color="000000" w:themeColor="text1"/>
              <w:bottom w:val="single" w:sz="4" w:space="0" w:color="000000" w:themeColor="text1"/>
            </w:tcBorders>
          </w:tcPr>
          <w:p w14:paraId="6EDACA51" w14:textId="3CE1BF84" w:rsidR="002C08D9" w:rsidRDefault="00AF3385" w:rsidP="00CA1D3F">
            <w:r>
              <w:t>Beantwoording van vragen over de inhoud van dit marktconsultatiedocument</w:t>
            </w:r>
          </w:p>
        </w:tc>
        <w:tc>
          <w:tcPr>
            <w:tcW w:w="2551" w:type="dxa"/>
            <w:tcBorders>
              <w:top w:val="single" w:sz="4" w:space="0" w:color="000000" w:themeColor="text1"/>
              <w:bottom w:val="single" w:sz="4" w:space="0" w:color="000000" w:themeColor="text1"/>
            </w:tcBorders>
          </w:tcPr>
          <w:p w14:paraId="75606370" w14:textId="01992A8D" w:rsidR="002C08D9" w:rsidRDefault="00791A47" w:rsidP="005470B3">
            <w:r>
              <w:t>6 april 2022</w:t>
            </w:r>
          </w:p>
        </w:tc>
      </w:tr>
      <w:tr w:rsidR="00326DC4" w14:paraId="5710E9B1" w14:textId="77777777" w:rsidTr="00A25B9F">
        <w:tc>
          <w:tcPr>
            <w:tcW w:w="5637" w:type="dxa"/>
            <w:tcBorders>
              <w:top w:val="single" w:sz="4" w:space="0" w:color="000000" w:themeColor="text1"/>
              <w:bottom w:val="single" w:sz="4" w:space="0" w:color="000000" w:themeColor="text1"/>
            </w:tcBorders>
          </w:tcPr>
          <w:p w14:paraId="3EEE8FD5" w14:textId="7A41392E" w:rsidR="00326DC4" w:rsidRDefault="00326DC4" w:rsidP="00326DC4">
            <w:r>
              <w:t>Sluitingsdatum ontvangst schriftelijke reactie van deelnemers op de vragen uit het marktconsultatiedocument en (eventuele) aanmelding voor individuele gesprekken.</w:t>
            </w:r>
          </w:p>
        </w:tc>
        <w:tc>
          <w:tcPr>
            <w:tcW w:w="2551" w:type="dxa"/>
            <w:tcBorders>
              <w:top w:val="single" w:sz="4" w:space="0" w:color="000000" w:themeColor="text1"/>
              <w:bottom w:val="single" w:sz="4" w:space="0" w:color="000000" w:themeColor="text1"/>
            </w:tcBorders>
          </w:tcPr>
          <w:p w14:paraId="6110A82E" w14:textId="53D729C3" w:rsidR="00326DC4" w:rsidRPr="00897F07" w:rsidRDefault="00791A47" w:rsidP="00326DC4">
            <w:pPr>
              <w:rPr>
                <w:b/>
                <w:bCs/>
              </w:rPr>
            </w:pPr>
            <w:r w:rsidRPr="00897F07">
              <w:rPr>
                <w:b/>
                <w:bCs/>
              </w:rPr>
              <w:t>13</w:t>
            </w:r>
            <w:r w:rsidR="00326DC4" w:rsidRPr="00897F07">
              <w:rPr>
                <w:b/>
                <w:bCs/>
              </w:rPr>
              <w:t xml:space="preserve"> april 2022</w:t>
            </w:r>
            <w:r w:rsidR="00897F07" w:rsidRPr="00897F07">
              <w:rPr>
                <w:b/>
                <w:bCs/>
              </w:rPr>
              <w:t>; 14.00 uur</w:t>
            </w:r>
            <w:r w:rsidR="00326DC4" w:rsidRPr="00897F07">
              <w:rPr>
                <w:b/>
                <w:bCs/>
              </w:rPr>
              <w:t xml:space="preserve"> </w:t>
            </w:r>
          </w:p>
        </w:tc>
      </w:tr>
      <w:tr w:rsidR="00326DC4" w14:paraId="45784B08" w14:textId="77777777" w:rsidTr="00A25B9F">
        <w:tc>
          <w:tcPr>
            <w:tcW w:w="5637" w:type="dxa"/>
            <w:tcBorders>
              <w:top w:val="single" w:sz="4" w:space="0" w:color="000000" w:themeColor="text1"/>
              <w:bottom w:val="single" w:sz="4" w:space="0" w:color="000000" w:themeColor="text1"/>
            </w:tcBorders>
          </w:tcPr>
          <w:p w14:paraId="0C59237A" w14:textId="4DAD4B8B" w:rsidR="00326DC4" w:rsidRDefault="00326DC4" w:rsidP="00326DC4">
            <w:r>
              <w:t>Optioneel: Individuele gesprekken met deelnemers</w:t>
            </w:r>
          </w:p>
        </w:tc>
        <w:tc>
          <w:tcPr>
            <w:tcW w:w="2551" w:type="dxa"/>
            <w:tcBorders>
              <w:top w:val="single" w:sz="4" w:space="0" w:color="000000" w:themeColor="text1"/>
              <w:bottom w:val="single" w:sz="4" w:space="0" w:color="000000" w:themeColor="text1"/>
            </w:tcBorders>
          </w:tcPr>
          <w:p w14:paraId="2D2026AB" w14:textId="11B5C74B" w:rsidR="00326DC4" w:rsidRDefault="00326DC4" w:rsidP="00326DC4">
            <w:r>
              <w:t>Week 1</w:t>
            </w:r>
            <w:r w:rsidR="00682FD9">
              <w:t>6</w:t>
            </w:r>
            <w:r>
              <w:t xml:space="preserve"> en 1</w:t>
            </w:r>
            <w:r w:rsidR="00682FD9">
              <w:t>7</w:t>
            </w:r>
            <w:r>
              <w:t xml:space="preserve"> - 2022</w:t>
            </w:r>
          </w:p>
        </w:tc>
      </w:tr>
      <w:tr w:rsidR="00326DC4" w14:paraId="7A23F2E8" w14:textId="77777777" w:rsidTr="00A25B9F">
        <w:tc>
          <w:tcPr>
            <w:tcW w:w="5637" w:type="dxa"/>
            <w:tcBorders>
              <w:top w:val="single" w:sz="4" w:space="0" w:color="000000" w:themeColor="text1"/>
              <w:bottom w:val="single" w:sz="4" w:space="0" w:color="000000" w:themeColor="text1"/>
            </w:tcBorders>
          </w:tcPr>
          <w:p w14:paraId="5636A08A" w14:textId="5ACBA1AF" w:rsidR="00326DC4" w:rsidRDefault="00326DC4" w:rsidP="00326DC4">
            <w:r>
              <w:t xml:space="preserve">Publicatie algemeen verslag marktconsultatie </w:t>
            </w:r>
          </w:p>
        </w:tc>
        <w:tc>
          <w:tcPr>
            <w:tcW w:w="2551" w:type="dxa"/>
            <w:tcBorders>
              <w:top w:val="single" w:sz="4" w:space="0" w:color="000000" w:themeColor="text1"/>
              <w:bottom w:val="single" w:sz="4" w:space="0" w:color="000000" w:themeColor="text1"/>
            </w:tcBorders>
          </w:tcPr>
          <w:p w14:paraId="55FD86A9" w14:textId="14922038" w:rsidR="00326DC4" w:rsidRDefault="00326DC4" w:rsidP="00326DC4">
            <w:r>
              <w:t>Week 1</w:t>
            </w:r>
            <w:r w:rsidR="00682FD9">
              <w:t>9</w:t>
            </w:r>
            <w:r>
              <w:t xml:space="preserve"> - 2022</w:t>
            </w:r>
          </w:p>
        </w:tc>
      </w:tr>
    </w:tbl>
    <w:p w14:paraId="502AB59A" w14:textId="2E83AD09" w:rsidR="008C7E9F" w:rsidRPr="0074524C" w:rsidRDefault="0074524C" w:rsidP="0074524C">
      <w:r w:rsidRPr="0074524C">
        <w:t>Aan deze planning kunnen geen rechten worden ontleend.</w:t>
      </w:r>
    </w:p>
    <w:p w14:paraId="1CE5B0E3" w14:textId="44527E44" w:rsidR="002C08D9" w:rsidRDefault="002C08D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cs="Arial"/>
          <w:b/>
          <w:bCs/>
          <w:kern w:val="32"/>
          <w:sz w:val="28"/>
          <w:szCs w:val="32"/>
        </w:rPr>
      </w:pPr>
    </w:p>
    <w:p w14:paraId="44FE677D" w14:textId="77777777" w:rsidR="008D5481" w:rsidRPr="00E25030" w:rsidRDefault="008D5481" w:rsidP="008D5481">
      <w:pPr>
        <w:pStyle w:val="Kop1"/>
      </w:pPr>
      <w:r>
        <w:t>Vragen</w:t>
      </w:r>
    </w:p>
    <w:p w14:paraId="2786EED1" w14:textId="3F7853C1" w:rsidR="00AE257E" w:rsidRDefault="008D5481" w:rsidP="00AE257E">
      <w:pPr>
        <w:pStyle w:val="Kop2"/>
      </w:pPr>
      <w:r>
        <w:t xml:space="preserve">Algemene vragen </w:t>
      </w:r>
    </w:p>
    <w:p w14:paraId="25D3D6A4" w14:textId="77777777" w:rsidR="006A409A" w:rsidRDefault="006A409A"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14:paraId="3D34F870" w14:textId="72FDBF89" w:rsidR="000D27F3" w:rsidRDefault="006A409A"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6A409A">
        <w:rPr>
          <w:b/>
          <w:sz w:val="20"/>
          <w:szCs w:val="28"/>
        </w:rPr>
        <w:t>Vraag 1</w:t>
      </w:r>
      <w:r w:rsidRPr="006A409A">
        <w:rPr>
          <w:sz w:val="20"/>
          <w:szCs w:val="28"/>
        </w:rPr>
        <w:t xml:space="preserve">: </w:t>
      </w:r>
      <w:r w:rsidRPr="006A409A">
        <w:rPr>
          <w:i/>
          <w:iCs/>
        </w:rPr>
        <w:t>Als het gaat om mobiliteit</w:t>
      </w:r>
      <w:r w:rsidR="00817255">
        <w:rPr>
          <w:i/>
          <w:iCs/>
        </w:rPr>
        <w:t xml:space="preserve"> van onze medewerkers</w:t>
      </w:r>
      <w:r w:rsidRPr="006A409A">
        <w:rPr>
          <w:i/>
          <w:iCs/>
        </w:rPr>
        <w:t xml:space="preserve">, </w:t>
      </w:r>
      <w:r w:rsidR="00A12F58">
        <w:rPr>
          <w:i/>
          <w:iCs/>
        </w:rPr>
        <w:t xml:space="preserve">welke belangrijke </w:t>
      </w:r>
      <w:r w:rsidRPr="006A409A">
        <w:rPr>
          <w:i/>
          <w:iCs/>
        </w:rPr>
        <w:t xml:space="preserve">ontwikkelingen in de toekomst </w:t>
      </w:r>
      <w:r w:rsidR="000D27F3">
        <w:rPr>
          <w:i/>
          <w:iCs/>
        </w:rPr>
        <w:t>voorziet u en op welke wijze zouden die van invloed kunnen zijn</w:t>
      </w:r>
      <w:r w:rsidR="00692F0E">
        <w:rPr>
          <w:i/>
          <w:iCs/>
        </w:rPr>
        <w:t xml:space="preserve"> voor ons als </w:t>
      </w:r>
      <w:r w:rsidR="00E55371">
        <w:rPr>
          <w:i/>
          <w:iCs/>
        </w:rPr>
        <w:t>overheidsorganisatie</w:t>
      </w:r>
      <w:r w:rsidR="000D27F3">
        <w:rPr>
          <w:i/>
          <w:iCs/>
        </w:rPr>
        <w:t>?</w:t>
      </w:r>
      <w:r w:rsidR="00181070">
        <w:rPr>
          <w:i/>
          <w:iCs/>
        </w:rPr>
        <w:t xml:space="preserve"> </w:t>
      </w:r>
      <w:r w:rsidR="000D27F3">
        <w:rPr>
          <w:i/>
          <w:iCs/>
        </w:rPr>
        <w:t xml:space="preserve"> </w:t>
      </w:r>
    </w:p>
    <w:p w14:paraId="6F11E16A" w14:textId="1C0182F1" w:rsidR="00F849CC" w:rsidRDefault="00F849CC"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13E95F4E" w14:textId="2299DB4A" w:rsidR="00FE5D26" w:rsidRDefault="00F849CC" w:rsidP="00FE5D26">
      <w:pPr>
        <w:rPr>
          <w:i/>
          <w:iCs/>
          <w:szCs w:val="18"/>
        </w:rPr>
      </w:pPr>
      <w:r w:rsidRPr="006A409A">
        <w:rPr>
          <w:b/>
          <w:sz w:val="20"/>
          <w:szCs w:val="28"/>
        </w:rPr>
        <w:t xml:space="preserve">Vraag </w:t>
      </w:r>
      <w:r w:rsidR="00A954A1">
        <w:rPr>
          <w:b/>
          <w:sz w:val="20"/>
          <w:szCs w:val="28"/>
        </w:rPr>
        <w:t>2</w:t>
      </w:r>
      <w:r w:rsidRPr="006A409A">
        <w:rPr>
          <w:sz w:val="20"/>
          <w:szCs w:val="28"/>
        </w:rPr>
        <w:t xml:space="preserve">: </w:t>
      </w:r>
      <w:r w:rsidRPr="006A409A">
        <w:rPr>
          <w:i/>
          <w:iCs/>
        </w:rPr>
        <w:t xml:space="preserve">Als het gaat om </w:t>
      </w:r>
      <w:r w:rsidR="00817255">
        <w:rPr>
          <w:i/>
          <w:iCs/>
        </w:rPr>
        <w:t>innovaties</w:t>
      </w:r>
      <w:r w:rsidR="005C1EAA">
        <w:rPr>
          <w:i/>
          <w:iCs/>
        </w:rPr>
        <w:t xml:space="preserve"> in relatie tot </w:t>
      </w:r>
      <w:r w:rsidR="007F5CE0">
        <w:rPr>
          <w:i/>
          <w:iCs/>
        </w:rPr>
        <w:t xml:space="preserve">dienstverlening op het gebied </w:t>
      </w:r>
      <w:r w:rsidR="005C1EAA">
        <w:rPr>
          <w:i/>
          <w:iCs/>
        </w:rPr>
        <w:t>mobiliteit</w:t>
      </w:r>
      <w:r w:rsidRPr="006A409A">
        <w:rPr>
          <w:i/>
          <w:iCs/>
        </w:rPr>
        <w:t xml:space="preserve">, </w:t>
      </w:r>
      <w:r>
        <w:rPr>
          <w:i/>
          <w:iCs/>
        </w:rPr>
        <w:t xml:space="preserve">welke belangrijke </w:t>
      </w:r>
      <w:r w:rsidRPr="006A409A">
        <w:rPr>
          <w:i/>
          <w:iCs/>
        </w:rPr>
        <w:t xml:space="preserve">ontwikkelingen in de toekomst </w:t>
      </w:r>
      <w:r>
        <w:rPr>
          <w:i/>
          <w:iCs/>
        </w:rPr>
        <w:t>voorziet u en op welke wijze zouden die van invloed kunnen zijn voor ons als overheidsorganisatie</w:t>
      </w:r>
      <w:r w:rsidR="00A26384">
        <w:rPr>
          <w:i/>
          <w:iCs/>
        </w:rPr>
        <w:t xml:space="preserve">, zoals </w:t>
      </w:r>
      <w:r w:rsidR="00CA68C5">
        <w:rPr>
          <w:i/>
          <w:iCs/>
        </w:rPr>
        <w:t xml:space="preserve">het </w:t>
      </w:r>
      <w:r w:rsidR="00E24D16">
        <w:rPr>
          <w:i/>
          <w:iCs/>
        </w:rPr>
        <w:t>reduceren van administratieve lasten</w:t>
      </w:r>
      <w:r w:rsidR="007F5CE0">
        <w:rPr>
          <w:i/>
          <w:iCs/>
        </w:rPr>
        <w:t xml:space="preserve"> en versterken van gebruikersgemak</w:t>
      </w:r>
      <w:r>
        <w:rPr>
          <w:i/>
          <w:iCs/>
        </w:rPr>
        <w:t xml:space="preserve">? </w:t>
      </w:r>
      <w:r w:rsidR="00FE5D26">
        <w:rPr>
          <w:i/>
          <w:iCs/>
        </w:rPr>
        <w:t>Is het b</w:t>
      </w:r>
      <w:r w:rsidR="00745536">
        <w:rPr>
          <w:i/>
          <w:iCs/>
        </w:rPr>
        <w:t>ijvoorbeeld</w:t>
      </w:r>
      <w:r w:rsidR="00FE5D26">
        <w:rPr>
          <w:i/>
          <w:iCs/>
        </w:rPr>
        <w:t xml:space="preserve"> mogelijk om de portal voor de medewerkers via een app op te telefoon beschikbaar te stellen? </w:t>
      </w:r>
    </w:p>
    <w:p w14:paraId="01090C87" w14:textId="7AF9E1B7" w:rsidR="00F849CC" w:rsidRDefault="00F849CC" w:rsidP="006A40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282B4DE0" w14:textId="382E9285" w:rsidR="00697D1C" w:rsidRDefault="00697D1C"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A954A1">
        <w:rPr>
          <w:b/>
          <w:sz w:val="20"/>
          <w:szCs w:val="28"/>
        </w:rPr>
        <w:t>3</w:t>
      </w:r>
      <w:r w:rsidRPr="00B50F5E">
        <w:rPr>
          <w:sz w:val="20"/>
          <w:szCs w:val="28"/>
        </w:rPr>
        <w:t xml:space="preserve">: </w:t>
      </w:r>
      <w:r w:rsidRPr="00B50F5E">
        <w:rPr>
          <w:i/>
          <w:iCs/>
        </w:rPr>
        <w:t>Wat zijn eventuele mogelijkheden om te zorgen dat deze dienstverlening bijdraagt aan het reduceren van CO2 uitstoot, stikstof en overige broeikasgassen?</w:t>
      </w:r>
    </w:p>
    <w:p w14:paraId="0EE6D288" w14:textId="6455E9C5" w:rsidR="00D1754B" w:rsidRPr="00AE257E" w:rsidRDefault="00D1754B" w:rsidP="00D1754B">
      <w:pPr>
        <w:pStyle w:val="Kop3"/>
        <w:numPr>
          <w:ilvl w:val="0"/>
          <w:numId w:val="0"/>
        </w:numPr>
        <w:rPr>
          <w:sz w:val="20"/>
          <w:szCs w:val="28"/>
        </w:rPr>
      </w:pPr>
      <w:r w:rsidRPr="00AE257E">
        <w:rPr>
          <w:b/>
          <w:sz w:val="20"/>
          <w:szCs w:val="28"/>
        </w:rPr>
        <w:t xml:space="preserve">Vraag </w:t>
      </w:r>
      <w:r w:rsidR="00DC01F7">
        <w:rPr>
          <w:b/>
          <w:sz w:val="20"/>
          <w:szCs w:val="28"/>
        </w:rPr>
        <w:t>4</w:t>
      </w:r>
      <w:r w:rsidRPr="00AE257E">
        <w:rPr>
          <w:sz w:val="20"/>
          <w:szCs w:val="28"/>
        </w:rPr>
        <w:t xml:space="preserve">: </w:t>
      </w:r>
      <w:r w:rsidRPr="0082022D">
        <w:rPr>
          <w:rFonts w:cs="Times New Roman"/>
          <w:bCs w:val="0"/>
          <w:i/>
          <w:iCs/>
          <w:szCs w:val="24"/>
        </w:rPr>
        <w:t>bestaan er mogelijkheden tot koppelingen met andere wijzen van vervoer</w:t>
      </w:r>
      <w:r>
        <w:rPr>
          <w:rFonts w:cs="Times New Roman"/>
          <w:bCs w:val="0"/>
          <w:i/>
          <w:iCs/>
          <w:szCs w:val="24"/>
        </w:rPr>
        <w:t>sopties</w:t>
      </w:r>
      <w:r w:rsidRPr="0082022D">
        <w:rPr>
          <w:rFonts w:cs="Times New Roman"/>
          <w:bCs w:val="0"/>
          <w:i/>
          <w:iCs/>
          <w:szCs w:val="24"/>
        </w:rPr>
        <w:t xml:space="preserve">, zoals poolauto’s, </w:t>
      </w:r>
      <w:r>
        <w:rPr>
          <w:rFonts w:cs="Times New Roman"/>
          <w:bCs w:val="0"/>
          <w:i/>
          <w:iCs/>
          <w:szCs w:val="24"/>
        </w:rPr>
        <w:t>deel</w:t>
      </w:r>
      <w:r w:rsidRPr="0082022D">
        <w:rPr>
          <w:rFonts w:cs="Times New Roman"/>
          <w:bCs w:val="0"/>
          <w:i/>
          <w:iCs/>
          <w:szCs w:val="24"/>
        </w:rPr>
        <w:t xml:space="preserve">scooters, </w:t>
      </w:r>
      <w:r>
        <w:rPr>
          <w:rFonts w:cs="Times New Roman"/>
          <w:bCs w:val="0"/>
          <w:i/>
          <w:iCs/>
          <w:szCs w:val="24"/>
        </w:rPr>
        <w:t>en -</w:t>
      </w:r>
      <w:r w:rsidRPr="0082022D">
        <w:rPr>
          <w:rFonts w:cs="Times New Roman"/>
          <w:bCs w:val="0"/>
          <w:i/>
          <w:iCs/>
          <w:szCs w:val="24"/>
        </w:rPr>
        <w:t>fietsen?</w:t>
      </w:r>
      <w:r>
        <w:rPr>
          <w:sz w:val="20"/>
          <w:szCs w:val="28"/>
        </w:rPr>
        <w:t xml:space="preserve"> </w:t>
      </w:r>
    </w:p>
    <w:p w14:paraId="6DB7BE99" w14:textId="3D17DBF5" w:rsidR="001039BF" w:rsidRDefault="001039BF"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68880938" w14:textId="55127DC8" w:rsidR="005D3CDB" w:rsidRDefault="005D3CDB" w:rsidP="005D3CD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i/>
          <w:iCs/>
        </w:rPr>
      </w:pPr>
      <w:r w:rsidRPr="00AD5578">
        <w:rPr>
          <w:b/>
          <w:sz w:val="20"/>
          <w:szCs w:val="28"/>
        </w:rPr>
        <w:lastRenderedPageBreak/>
        <w:t xml:space="preserve">Vraag </w:t>
      </w:r>
      <w:r>
        <w:rPr>
          <w:b/>
          <w:sz w:val="20"/>
          <w:szCs w:val="28"/>
        </w:rPr>
        <w:t>5</w:t>
      </w:r>
      <w:r w:rsidRPr="00AD5578">
        <w:rPr>
          <w:sz w:val="20"/>
          <w:szCs w:val="28"/>
        </w:rPr>
        <w:t xml:space="preserve">: </w:t>
      </w:r>
      <w:r>
        <w:rPr>
          <w:i/>
          <w:iCs/>
        </w:rPr>
        <w:t xml:space="preserve">Is het mogelijk om tijdelijke reispassen ter beschikking te stellen voor incidentele dienstreizen? </w:t>
      </w:r>
    </w:p>
    <w:p w14:paraId="1B271939" w14:textId="77777777" w:rsidR="0045439F" w:rsidRDefault="0045439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6D8A702F" w14:textId="3FC597F6" w:rsidR="00C840EB" w:rsidRDefault="00C840EB" w:rsidP="00C840E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6</w:t>
      </w:r>
      <w:r w:rsidRPr="00B50F5E">
        <w:rPr>
          <w:sz w:val="20"/>
          <w:szCs w:val="28"/>
        </w:rPr>
        <w:t xml:space="preserve">: </w:t>
      </w:r>
      <w:r w:rsidRPr="00B50F5E">
        <w:rPr>
          <w:i/>
          <w:iCs/>
        </w:rPr>
        <w:t>Wat zijn eventuele mogelijkheden om te zorgen dat mensen met een afstand tot de arbeidsmarkt (sociaal inkopen) aan werk(ervaring) worden geholpen, zoals door Social Return?</w:t>
      </w:r>
    </w:p>
    <w:p w14:paraId="052B10A1" w14:textId="72FEB774" w:rsidR="0045439F" w:rsidRDefault="0045439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6BC8DD31" w14:textId="462A58A1" w:rsidR="00C840EB" w:rsidRDefault="00C840EB" w:rsidP="00C840E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7</w:t>
      </w:r>
      <w:r w:rsidRPr="00B50F5E">
        <w:rPr>
          <w:sz w:val="20"/>
          <w:szCs w:val="28"/>
        </w:rPr>
        <w:t>:</w:t>
      </w:r>
      <w:r>
        <w:rPr>
          <w:sz w:val="20"/>
          <w:szCs w:val="28"/>
        </w:rPr>
        <w:t xml:space="preserve"> </w:t>
      </w:r>
      <w:r w:rsidRPr="00B8024E">
        <w:rPr>
          <w:i/>
          <w:iCs/>
        </w:rPr>
        <w:t>Is het mogelijk dat verschillende onderdelen binnen de organisatie een eigen portal krijgen</w:t>
      </w:r>
      <w:r>
        <w:rPr>
          <w:i/>
          <w:iCs/>
        </w:rPr>
        <w:t xml:space="preserve"> voor verantwoording van de gemaakte reizen</w:t>
      </w:r>
      <w:r w:rsidRPr="00B8024E">
        <w:rPr>
          <w:i/>
          <w:iCs/>
        </w:rPr>
        <w:t xml:space="preserve">, gebaseerd op hun eigen specifieke eisen en wensen? </w:t>
      </w:r>
      <w:r>
        <w:rPr>
          <w:i/>
          <w:iCs/>
        </w:rPr>
        <w:t>Daarbij moet gedacht worden aan</w:t>
      </w:r>
      <w:r w:rsidRPr="00B8024E">
        <w:rPr>
          <w:i/>
          <w:iCs/>
        </w:rPr>
        <w:t xml:space="preserve"> het declareren van autokilometers en parkeerbonnen, de optie van het goed- en afkeuren van </w:t>
      </w:r>
      <w:r>
        <w:rPr>
          <w:i/>
          <w:iCs/>
        </w:rPr>
        <w:t>(reis)</w:t>
      </w:r>
      <w:r w:rsidRPr="00B8024E">
        <w:rPr>
          <w:i/>
          <w:iCs/>
        </w:rPr>
        <w:t>declaraties, het toevoegen van opmerkingen over de gemaakte reis, vast</w:t>
      </w:r>
      <w:r>
        <w:rPr>
          <w:i/>
          <w:iCs/>
        </w:rPr>
        <w:t>e</w:t>
      </w:r>
      <w:r w:rsidRPr="00B8024E">
        <w:rPr>
          <w:i/>
          <w:iCs/>
        </w:rPr>
        <w:t xml:space="preserve"> in</w:t>
      </w:r>
      <w:r>
        <w:rPr>
          <w:i/>
          <w:iCs/>
        </w:rPr>
        <w:t>s</w:t>
      </w:r>
      <w:r w:rsidRPr="00B8024E">
        <w:rPr>
          <w:i/>
          <w:iCs/>
        </w:rPr>
        <w:t>tellingen als het gaat om dagelijkse reizen</w:t>
      </w:r>
      <w:r>
        <w:rPr>
          <w:i/>
          <w:iCs/>
        </w:rPr>
        <w:t>?</w:t>
      </w:r>
    </w:p>
    <w:p w14:paraId="15ED19B6" w14:textId="77777777" w:rsidR="00DC01F7" w:rsidRPr="00B50F5E" w:rsidRDefault="00DC01F7" w:rsidP="00DC01F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4400279E" w14:textId="27D17776" w:rsidR="00DC01F7" w:rsidRDefault="00DC01F7" w:rsidP="00DC01F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AD5578">
        <w:rPr>
          <w:b/>
          <w:sz w:val="20"/>
          <w:szCs w:val="28"/>
        </w:rPr>
        <w:t xml:space="preserve">Vraag </w:t>
      </w:r>
      <w:r>
        <w:rPr>
          <w:b/>
          <w:sz w:val="20"/>
          <w:szCs w:val="28"/>
        </w:rPr>
        <w:t>8</w:t>
      </w:r>
      <w:r w:rsidRPr="00AD5578">
        <w:rPr>
          <w:sz w:val="20"/>
          <w:szCs w:val="28"/>
        </w:rPr>
        <w:t xml:space="preserve">: </w:t>
      </w:r>
      <w:r w:rsidRPr="00AD5578">
        <w:rPr>
          <w:i/>
          <w:iCs/>
        </w:rPr>
        <w:t>Wat voor rapportages zijn er mogelijk voor onze organisatie? Op welke wijze worden deze gegenereerd (bv. zelf maakbaar in portal)</w:t>
      </w:r>
      <w:r>
        <w:rPr>
          <w:i/>
          <w:iCs/>
        </w:rPr>
        <w:t xml:space="preserve">? Als het gaat om bijvoorbeeld registratie van kilometers in OV en in auto, registratie van thuiswerken. </w:t>
      </w:r>
    </w:p>
    <w:p w14:paraId="3064B589" w14:textId="77777777" w:rsidR="00DC01F7" w:rsidRDefault="00DC01F7"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4268BFDC" w14:textId="29E0AD28" w:rsidR="001039BF" w:rsidRPr="00FA6267" w:rsidRDefault="001039BF" w:rsidP="001039B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DC01F7">
        <w:rPr>
          <w:b/>
          <w:sz w:val="20"/>
          <w:szCs w:val="28"/>
        </w:rPr>
        <w:t>9</w:t>
      </w:r>
      <w:r w:rsidRPr="00FA6267">
        <w:rPr>
          <w:sz w:val="20"/>
          <w:szCs w:val="28"/>
        </w:rPr>
        <w:t xml:space="preserve">: </w:t>
      </w:r>
      <w:r w:rsidRPr="00FA6267">
        <w:rPr>
          <w:i/>
          <w:iCs/>
        </w:rPr>
        <w:t>Op welke kwaliteitscriteria kunnen, in uw visie, marktpartijen zich het best onderscheiden ten opzichte van elkaar?</w:t>
      </w:r>
    </w:p>
    <w:p w14:paraId="575E20E4" w14:textId="121765E1" w:rsidR="001039BF" w:rsidRDefault="001039BF"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73DC50EE" w14:textId="2B5F8F5B" w:rsidR="00E91678" w:rsidRDefault="00E91678" w:rsidP="00E916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DC01F7">
        <w:rPr>
          <w:b/>
          <w:sz w:val="20"/>
          <w:szCs w:val="28"/>
        </w:rPr>
        <w:t>10</w:t>
      </w:r>
      <w:r w:rsidRPr="00B50F5E">
        <w:rPr>
          <w:sz w:val="20"/>
          <w:szCs w:val="28"/>
        </w:rPr>
        <w:t xml:space="preserve">: </w:t>
      </w:r>
      <w:r w:rsidRPr="00B50F5E">
        <w:rPr>
          <w:i/>
          <w:iCs/>
        </w:rPr>
        <w:t xml:space="preserve">Wat zijn uw </w:t>
      </w:r>
      <w:proofErr w:type="spellStart"/>
      <w:r w:rsidRPr="00B50F5E">
        <w:rPr>
          <w:i/>
          <w:iCs/>
        </w:rPr>
        <w:t>lessons</w:t>
      </w:r>
      <w:proofErr w:type="spellEnd"/>
      <w:r w:rsidRPr="00B50F5E">
        <w:rPr>
          <w:i/>
          <w:iCs/>
        </w:rPr>
        <w:t xml:space="preserve"> </w:t>
      </w:r>
      <w:proofErr w:type="spellStart"/>
      <w:r w:rsidRPr="00B50F5E">
        <w:rPr>
          <w:i/>
          <w:iCs/>
        </w:rPr>
        <w:t>learned</w:t>
      </w:r>
      <w:proofErr w:type="spellEnd"/>
      <w:r w:rsidRPr="00B50F5E">
        <w:rPr>
          <w:i/>
          <w:iCs/>
        </w:rPr>
        <w:t xml:space="preserve"> op basis van eerdere inschrijvingen op aanbestedingen?</w:t>
      </w:r>
    </w:p>
    <w:p w14:paraId="26AC2E0C" w14:textId="77777777" w:rsidR="00E91678" w:rsidRDefault="00E91678" w:rsidP="00697D1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02DEABBC" w14:textId="0C0B55E7" w:rsidR="00E91678" w:rsidRPr="00AD5578" w:rsidRDefault="00E91678" w:rsidP="00E916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AD5578">
        <w:rPr>
          <w:b/>
          <w:sz w:val="20"/>
          <w:szCs w:val="28"/>
        </w:rPr>
        <w:t xml:space="preserve">Vraag </w:t>
      </w:r>
      <w:r w:rsidR="00DC01F7">
        <w:rPr>
          <w:b/>
          <w:sz w:val="20"/>
          <w:szCs w:val="28"/>
        </w:rPr>
        <w:t>11</w:t>
      </w:r>
      <w:r w:rsidRPr="00AD5578">
        <w:rPr>
          <w:sz w:val="20"/>
          <w:szCs w:val="28"/>
        </w:rPr>
        <w:t xml:space="preserve">: </w:t>
      </w:r>
      <w:r w:rsidR="00392CC4">
        <w:rPr>
          <w:i/>
          <w:iCs/>
        </w:rPr>
        <w:t xml:space="preserve">Als het gaat om uw verdienmodel, maakt u dan een </w:t>
      </w:r>
      <w:r w:rsidR="00406F5E">
        <w:rPr>
          <w:i/>
          <w:iCs/>
        </w:rPr>
        <w:t xml:space="preserve">scheiding tussen </w:t>
      </w:r>
      <w:r w:rsidR="00A3486F">
        <w:rPr>
          <w:i/>
          <w:iCs/>
        </w:rPr>
        <w:t xml:space="preserve">de eigen organisatiekosten </w:t>
      </w:r>
      <w:r w:rsidR="0025471B">
        <w:rPr>
          <w:i/>
          <w:iCs/>
        </w:rPr>
        <w:t>(vaste en variab</w:t>
      </w:r>
      <w:r w:rsidR="008F25AB">
        <w:rPr>
          <w:i/>
          <w:iCs/>
        </w:rPr>
        <w:t>e</w:t>
      </w:r>
      <w:r w:rsidR="0025471B">
        <w:rPr>
          <w:i/>
          <w:iCs/>
        </w:rPr>
        <w:t xml:space="preserve">le kosten) </w:t>
      </w:r>
      <w:r w:rsidR="00A3486F">
        <w:rPr>
          <w:i/>
          <w:iCs/>
        </w:rPr>
        <w:t>en out-of-pocket kosten</w:t>
      </w:r>
      <w:r w:rsidR="00A47D46">
        <w:rPr>
          <w:i/>
          <w:iCs/>
        </w:rPr>
        <w:t xml:space="preserve"> (</w:t>
      </w:r>
      <w:r w:rsidR="000251B2">
        <w:rPr>
          <w:i/>
          <w:iCs/>
        </w:rPr>
        <w:t xml:space="preserve">inkopen </w:t>
      </w:r>
      <w:r w:rsidR="00D60370">
        <w:rPr>
          <w:i/>
          <w:iCs/>
        </w:rPr>
        <w:t>bij derden</w:t>
      </w:r>
      <w:r w:rsidR="000251B2">
        <w:rPr>
          <w:i/>
          <w:iCs/>
        </w:rPr>
        <w:t>)</w:t>
      </w:r>
      <w:r w:rsidR="00A3486F">
        <w:rPr>
          <w:i/>
          <w:iCs/>
        </w:rPr>
        <w:t xml:space="preserve">? </w:t>
      </w:r>
      <w:r>
        <w:rPr>
          <w:i/>
          <w:iCs/>
        </w:rPr>
        <w:t xml:space="preserve"> </w:t>
      </w:r>
    </w:p>
    <w:p w14:paraId="5638EC86" w14:textId="77777777" w:rsid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bookmarkStart w:id="12" w:name="_Toc436636946"/>
    </w:p>
    <w:p w14:paraId="7AD9014C" w14:textId="29EB291B" w:rsidR="00FA6267" w:rsidRP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DC01F7">
        <w:rPr>
          <w:b/>
          <w:sz w:val="20"/>
          <w:szCs w:val="28"/>
        </w:rPr>
        <w:t>12</w:t>
      </w:r>
      <w:r w:rsidRPr="00FA6267">
        <w:rPr>
          <w:sz w:val="20"/>
          <w:szCs w:val="28"/>
        </w:rPr>
        <w:t xml:space="preserve">: </w:t>
      </w:r>
      <w:r w:rsidRPr="00FA6267">
        <w:rPr>
          <w:i/>
          <w:iCs/>
        </w:rPr>
        <w:t>Wat is volgens u de ideale looptijd van een (raam)overeenkomst?</w:t>
      </w:r>
    </w:p>
    <w:p w14:paraId="63B225C0" w14:textId="77777777" w:rsidR="00FA6267" w:rsidRDefault="00FA6267"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sz w:val="20"/>
          <w:szCs w:val="28"/>
        </w:rPr>
      </w:pPr>
    </w:p>
    <w:p w14:paraId="23CFC321" w14:textId="3D94AE66" w:rsidR="00FA6267" w:rsidRDefault="00AE257E"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FA6267">
        <w:rPr>
          <w:b/>
          <w:sz w:val="20"/>
          <w:szCs w:val="28"/>
        </w:rPr>
        <w:t xml:space="preserve">Vraag </w:t>
      </w:r>
      <w:r w:rsidR="00CF29F1">
        <w:rPr>
          <w:b/>
          <w:sz w:val="20"/>
          <w:szCs w:val="28"/>
        </w:rPr>
        <w:t>1</w:t>
      </w:r>
      <w:r w:rsidR="00DC01F7">
        <w:rPr>
          <w:b/>
          <w:sz w:val="20"/>
          <w:szCs w:val="28"/>
        </w:rPr>
        <w:t>3</w:t>
      </w:r>
      <w:r w:rsidRPr="00FA6267">
        <w:rPr>
          <w:sz w:val="20"/>
          <w:szCs w:val="28"/>
        </w:rPr>
        <w:t xml:space="preserve">: </w:t>
      </w:r>
      <w:r w:rsidR="00FA6267" w:rsidRPr="00FA6267">
        <w:rPr>
          <w:i/>
          <w:iCs/>
        </w:rPr>
        <w:t xml:space="preserve">Hoelang schat </w:t>
      </w:r>
      <w:r w:rsidR="00FA6267" w:rsidRPr="00B8024E">
        <w:t>u in dat u nodig heeft</w:t>
      </w:r>
      <w:r w:rsidR="00FA6267" w:rsidRPr="00FA6267">
        <w:rPr>
          <w:i/>
          <w:iCs/>
        </w:rPr>
        <w:t xml:space="preserve"> voor een goede implementatie periode?</w:t>
      </w:r>
    </w:p>
    <w:p w14:paraId="5412275E" w14:textId="5256FFEB" w:rsidR="006A409A" w:rsidRDefault="006A409A" w:rsidP="00FA626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60656BF6" w14:textId="0BF364BC" w:rsidR="004734BF" w:rsidRDefault="009A701C"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sidR="00CF29F1">
        <w:rPr>
          <w:b/>
          <w:sz w:val="20"/>
          <w:szCs w:val="28"/>
        </w:rPr>
        <w:t>1</w:t>
      </w:r>
      <w:r w:rsidR="00DC01F7">
        <w:rPr>
          <w:b/>
          <w:sz w:val="20"/>
          <w:szCs w:val="28"/>
        </w:rPr>
        <w:t>4</w:t>
      </w:r>
      <w:r w:rsidRPr="00B50F5E">
        <w:rPr>
          <w:sz w:val="20"/>
          <w:szCs w:val="28"/>
        </w:rPr>
        <w:t xml:space="preserve">: </w:t>
      </w:r>
      <w:r w:rsidR="001C452E" w:rsidRPr="00B50F5E">
        <w:rPr>
          <w:i/>
          <w:iCs/>
        </w:rPr>
        <w:t xml:space="preserve">Zijn er </w:t>
      </w:r>
      <w:r w:rsidR="001C452E" w:rsidRPr="00E06AA0">
        <w:t>mogelijkheden of juist obstakels indien bepaalde organisatieonderdelen pas later ‘aansluiten op de overeenkomst’?</w:t>
      </w:r>
      <w:r w:rsidR="001C452E" w:rsidRPr="00B50F5E">
        <w:rPr>
          <w:i/>
          <w:iCs/>
        </w:rPr>
        <w:t xml:space="preserve"> </w:t>
      </w:r>
    </w:p>
    <w:p w14:paraId="3046C03C" w14:textId="5EE83F7B" w:rsidR="00CF29F1" w:rsidRDefault="00CF29F1"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p w14:paraId="1EDE533F" w14:textId="49E7F91E" w:rsidR="00FE2A4A" w:rsidRDefault="00924336" w:rsidP="00B50F5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r w:rsidRPr="00B50F5E">
        <w:rPr>
          <w:b/>
          <w:sz w:val="20"/>
          <w:szCs w:val="28"/>
        </w:rPr>
        <w:t xml:space="preserve">Vraag </w:t>
      </w:r>
      <w:r>
        <w:rPr>
          <w:b/>
          <w:sz w:val="20"/>
          <w:szCs w:val="28"/>
        </w:rPr>
        <w:t>1</w:t>
      </w:r>
      <w:r w:rsidR="00DC01F7">
        <w:rPr>
          <w:b/>
          <w:sz w:val="20"/>
          <w:szCs w:val="28"/>
        </w:rPr>
        <w:t>5</w:t>
      </w:r>
      <w:r w:rsidRPr="00B50F5E">
        <w:rPr>
          <w:sz w:val="20"/>
          <w:szCs w:val="28"/>
        </w:rPr>
        <w:t>:</w:t>
      </w:r>
      <w:r w:rsidR="00B8024E">
        <w:rPr>
          <w:sz w:val="20"/>
          <w:szCs w:val="28"/>
        </w:rPr>
        <w:t xml:space="preserve"> </w:t>
      </w:r>
      <w:r w:rsidR="00FE2A4A" w:rsidRPr="00B50F5E">
        <w:rPr>
          <w:i/>
          <w:iCs/>
        </w:rPr>
        <w:t xml:space="preserve">Welke koppeling met </w:t>
      </w:r>
      <w:r w:rsidR="0014577C" w:rsidRPr="00B50F5E">
        <w:rPr>
          <w:i/>
          <w:iCs/>
        </w:rPr>
        <w:t xml:space="preserve">bestaande </w:t>
      </w:r>
      <w:r w:rsidR="00FE2A4A" w:rsidRPr="00B50F5E">
        <w:rPr>
          <w:i/>
          <w:iCs/>
        </w:rPr>
        <w:t>ICT-systemen zijn mogelijk/noodzakelijk en zijn er dan bepaalde randvoorwaarden die gelden?</w:t>
      </w:r>
    </w:p>
    <w:p w14:paraId="34163D5F" w14:textId="77777777" w:rsidR="00727A0C" w:rsidRPr="00AD5578" w:rsidRDefault="00727A0C" w:rsidP="00AD557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i/>
          <w:iCs/>
        </w:rPr>
      </w:pPr>
    </w:p>
    <w:bookmarkEnd w:id="12"/>
    <w:p w14:paraId="1185B096" w14:textId="5B53DA8B" w:rsidR="008C7E9F" w:rsidRPr="009F1357" w:rsidRDefault="008C7E9F" w:rsidP="004304E0">
      <w:pPr>
        <w:pStyle w:val="Kop1"/>
        <w:tabs>
          <w:tab w:val="clear" w:pos="340"/>
          <w:tab w:val="left" w:pos="426"/>
        </w:tabs>
        <w:ind w:left="426" w:hanging="426"/>
      </w:pPr>
      <w:r w:rsidRPr="009F1357">
        <w:t>Juridische voorwaarden deelname aan de</w:t>
      </w:r>
      <w:r w:rsidR="005470B3" w:rsidRPr="009F1357">
        <w:t xml:space="preserve"> </w:t>
      </w:r>
      <w:r w:rsidRPr="009F1357">
        <w:t>marktconsultatie</w:t>
      </w:r>
    </w:p>
    <w:p w14:paraId="50D42396" w14:textId="3C368559" w:rsidR="008C7E9F" w:rsidRPr="005470B3" w:rsidRDefault="004304E0" w:rsidP="00A35FFD">
      <w:pPr>
        <w:rPr>
          <w:b/>
        </w:rPr>
      </w:pPr>
      <w:r>
        <w:rPr>
          <w:b/>
        </w:rPr>
        <w:br/>
      </w:r>
      <w:r w:rsidR="008C7E9F" w:rsidRPr="005470B3">
        <w:rPr>
          <w:b/>
        </w:rPr>
        <w:t>Instemming marktconsultatiedocument</w:t>
      </w:r>
    </w:p>
    <w:p w14:paraId="69293264" w14:textId="5493318A" w:rsidR="008C7E9F" w:rsidRDefault="008C7E9F" w:rsidP="00A35FFD">
      <w:r>
        <w:t xml:space="preserve">Door </w:t>
      </w:r>
      <w:r w:rsidR="00297AA0">
        <w:rPr>
          <w:noProof/>
        </w:rPr>
        <w:t xml:space="preserve">het indienen antwoorden op vragen uit dit marktconsulatiedocument </w:t>
      </w:r>
      <w:r w:rsidR="00297AA0">
        <w:t xml:space="preserve">stemt </w:t>
      </w:r>
      <w:r w:rsidR="00D4138E">
        <w:t>de g</w:t>
      </w:r>
      <w:r>
        <w:t>eïnteresseerde</w:t>
      </w:r>
      <w:r w:rsidR="00D4138E">
        <w:t xml:space="preserve"> </w:t>
      </w:r>
      <w:r>
        <w:t xml:space="preserve">in </w:t>
      </w:r>
      <w:r w:rsidR="005470B3">
        <w:t>met alle bepalingen in dit</w:t>
      </w:r>
      <w:r>
        <w:t xml:space="preserve"> marktconsultatiedocument.</w:t>
      </w:r>
    </w:p>
    <w:p w14:paraId="6C7F10A6" w14:textId="77777777" w:rsidR="005470B3" w:rsidRDefault="005470B3" w:rsidP="00A35FFD">
      <w:pPr>
        <w:rPr>
          <w:b/>
        </w:rPr>
      </w:pPr>
    </w:p>
    <w:p w14:paraId="61AEA6D7" w14:textId="45410596" w:rsidR="008C7E9F" w:rsidRPr="005470B3" w:rsidRDefault="008C7E9F" w:rsidP="00A35FFD">
      <w:pPr>
        <w:rPr>
          <w:b/>
        </w:rPr>
      </w:pPr>
      <w:r w:rsidRPr="005470B3">
        <w:rPr>
          <w:b/>
        </w:rPr>
        <w:t xml:space="preserve">Geldigheid </w:t>
      </w:r>
      <w:r w:rsidR="00001024">
        <w:rPr>
          <w:b/>
        </w:rPr>
        <w:t>deelname</w:t>
      </w:r>
    </w:p>
    <w:p w14:paraId="7C2D96D3" w14:textId="192FC47D" w:rsidR="008C7E9F" w:rsidRDefault="008C7E9F" w:rsidP="00A35FFD">
      <w:r>
        <w:t xml:space="preserve">De marktconsultatie is uitsluitend bedoeld voor </w:t>
      </w:r>
      <w:r w:rsidR="00D4138E">
        <w:t>g</w:t>
      </w:r>
      <w:r>
        <w:t>eïnteresseerden waarvan</w:t>
      </w:r>
      <w:r w:rsidR="00297AA0">
        <w:t xml:space="preserve"> </w:t>
      </w:r>
      <w:r>
        <w:t>aannemelijk is dat zij te zijner tijd als gegadigde</w:t>
      </w:r>
      <w:r w:rsidR="00765D87">
        <w:t xml:space="preserve"> </w:t>
      </w:r>
      <w:r>
        <w:t>tot de aanbestedingsprocedure</w:t>
      </w:r>
      <w:r w:rsidR="00297AA0">
        <w:t xml:space="preserve"> </w:t>
      </w:r>
      <w:r>
        <w:t xml:space="preserve">kunnen worden toegelaten (= doelgroep). De </w:t>
      </w:r>
      <w:r w:rsidR="00CD069C">
        <w:t>P</w:t>
      </w:r>
      <w:r>
        <w:t>rovincie behoudt zich</w:t>
      </w:r>
      <w:r w:rsidR="00297AA0">
        <w:t xml:space="preserve"> </w:t>
      </w:r>
      <w:r>
        <w:t xml:space="preserve">het recht voor om </w:t>
      </w:r>
      <w:r w:rsidR="007C0D2C">
        <w:t>g</w:t>
      </w:r>
      <w:r>
        <w:t>eïnteresseerden die evident niet tot deze doelgroep behoren van</w:t>
      </w:r>
      <w:r w:rsidR="00297AA0">
        <w:t xml:space="preserve"> </w:t>
      </w:r>
      <w:r>
        <w:t>deelneming aan de marktconsultatie uit te sluiten. De marktconsultatie heeft</w:t>
      </w:r>
      <w:r w:rsidR="00297AA0">
        <w:t xml:space="preserve"> </w:t>
      </w:r>
      <w:r>
        <w:t>niet tot doel om gegadigden voor inschrijving op de opdracht te selecteren.</w:t>
      </w:r>
    </w:p>
    <w:p w14:paraId="2148565E" w14:textId="535CBA84" w:rsidR="008C7E9F" w:rsidRDefault="008C7E9F" w:rsidP="00A35FFD">
      <w:r>
        <w:t xml:space="preserve">Een </w:t>
      </w:r>
      <w:r w:rsidR="00001024">
        <w:t xml:space="preserve">deelname </w:t>
      </w:r>
      <w:r>
        <w:t>waaraan voorwaarden zijn verbonden en/of niet tijdig is ingediend</w:t>
      </w:r>
      <w:r w:rsidR="001F226F">
        <w:t xml:space="preserve">, </w:t>
      </w:r>
      <w:r>
        <w:t xml:space="preserve">beschouwt de </w:t>
      </w:r>
      <w:r w:rsidR="00CD069C">
        <w:t>P</w:t>
      </w:r>
      <w:r>
        <w:t>rovincie als niet ontvangen en wordt niet in behandeling genomen.</w:t>
      </w:r>
    </w:p>
    <w:p w14:paraId="276C416E" w14:textId="77777777" w:rsidR="00256120" w:rsidRDefault="00256120" w:rsidP="00A35FFD"/>
    <w:p w14:paraId="24830E52" w14:textId="351EF366" w:rsidR="008C7E9F" w:rsidRPr="00B22A37" w:rsidRDefault="001325CC" w:rsidP="00A35FFD">
      <w:pPr>
        <w:rPr>
          <w:b/>
        </w:rPr>
      </w:pPr>
      <w:r>
        <w:rPr>
          <w:b/>
        </w:rPr>
        <w:lastRenderedPageBreak/>
        <w:t>Indienen antwoorden en a</w:t>
      </w:r>
      <w:r w:rsidR="008C7E9F" w:rsidRPr="00B22A37">
        <w:rPr>
          <w:b/>
        </w:rPr>
        <w:t>anmeld</w:t>
      </w:r>
      <w:r>
        <w:rPr>
          <w:b/>
        </w:rPr>
        <w:t xml:space="preserve">en </w:t>
      </w:r>
      <w:r w:rsidR="00297AA0">
        <w:rPr>
          <w:b/>
        </w:rPr>
        <w:t>voor individueel gesprek</w:t>
      </w:r>
    </w:p>
    <w:p w14:paraId="22868131" w14:textId="3E2D099E" w:rsidR="009018D1" w:rsidRPr="008A222C" w:rsidRDefault="001325CC" w:rsidP="001325CC">
      <w:r w:rsidRPr="008A222C">
        <w:t xml:space="preserve">Aan de geïnteresseerden wordt gevraagd om schriftelijk, met behulp van een </w:t>
      </w:r>
      <w:r w:rsidR="008C3877" w:rsidRPr="008A222C">
        <w:t>invul</w:t>
      </w:r>
      <w:r w:rsidRPr="008A222C">
        <w:t xml:space="preserve">formulier, </w:t>
      </w:r>
      <w:r w:rsidR="008C3877" w:rsidRPr="008A222C">
        <w:t xml:space="preserve">zie bijlage </w:t>
      </w:r>
      <w:r w:rsidR="004B449C" w:rsidRPr="008A222C">
        <w:t>1</w:t>
      </w:r>
      <w:r w:rsidR="008C3877" w:rsidRPr="008A222C">
        <w:t xml:space="preserve">, </w:t>
      </w:r>
      <w:r w:rsidRPr="008A222C">
        <w:t xml:space="preserve">antwoord te geven op de in hoofdstuk 3 gestelde vragen. </w:t>
      </w:r>
    </w:p>
    <w:p w14:paraId="077FD32D" w14:textId="35E717B0" w:rsidR="00001024" w:rsidRDefault="001325CC" w:rsidP="001325CC">
      <w:r w:rsidRPr="008A222C">
        <w:t>Daarnaast kunnen geïnteresseerden</w:t>
      </w:r>
      <w:r w:rsidR="009018D1" w:rsidRPr="008A222C">
        <w:t xml:space="preserve"> </w:t>
      </w:r>
      <w:r w:rsidRPr="008A222C">
        <w:t>zich aanmelden voor een individueel gesprek in het kader van deze marktconsultatie</w:t>
      </w:r>
      <w:r>
        <w:t xml:space="preserve"> via hetzelfde</w:t>
      </w:r>
      <w:r w:rsidR="0082084F">
        <w:t xml:space="preserve"> </w:t>
      </w:r>
      <w:r w:rsidR="008C3877">
        <w:t>invul</w:t>
      </w:r>
      <w:r w:rsidRPr="001325CC">
        <w:t>formulier</w:t>
      </w:r>
      <w:r>
        <w:t>.</w:t>
      </w:r>
      <w:r w:rsidRPr="001325CC">
        <w:t xml:space="preserve"> </w:t>
      </w:r>
      <w:r>
        <w:t xml:space="preserve">Dit </w:t>
      </w:r>
      <w:r w:rsidRPr="001325CC">
        <w:t>formulier</w:t>
      </w:r>
      <w:r w:rsidR="001958F1">
        <w:t>,</w:t>
      </w:r>
      <w:r>
        <w:t xml:space="preserve"> met antwoorden op de gestelde vragen en eventuele gemotiveerde aanmelding voor het individuele gesprek</w:t>
      </w:r>
      <w:r w:rsidR="001958F1">
        <w:t>,</w:t>
      </w:r>
      <w:r>
        <w:t xml:space="preserve"> </w:t>
      </w:r>
      <w:r w:rsidR="008C7E9F" w:rsidRPr="00A2550D">
        <w:t xml:space="preserve">dient </w:t>
      </w:r>
      <w:r>
        <w:t xml:space="preserve">ingediend te worden </w:t>
      </w:r>
      <w:r w:rsidR="008C7E9F">
        <w:t xml:space="preserve">via de berichtenmodule van </w:t>
      </w:r>
      <w:proofErr w:type="spellStart"/>
      <w:r w:rsidR="00001024">
        <w:t>TenderNed</w:t>
      </w:r>
      <w:proofErr w:type="spellEnd"/>
      <w:r w:rsidR="008C7E9F">
        <w:t xml:space="preserve"> behorend bij</w:t>
      </w:r>
      <w:r w:rsidR="00001024">
        <w:t xml:space="preserve"> </w:t>
      </w:r>
      <w:r w:rsidR="008C7E9F">
        <w:t>dit project, ter attentie van</w:t>
      </w:r>
      <w:r w:rsidR="00E91CE4">
        <w:t xml:space="preserve"> T. Vermolen</w:t>
      </w:r>
      <w:r w:rsidR="008C7E9F">
        <w:t>,</w:t>
      </w:r>
      <w:r w:rsidR="001770BA">
        <w:t xml:space="preserve"> </w:t>
      </w:r>
      <w:r w:rsidR="001770BA" w:rsidRPr="004A5E7F">
        <w:t xml:space="preserve">directie Concernzaken, </w:t>
      </w:r>
      <w:r w:rsidR="008C7E9F" w:rsidRPr="004A5E7F">
        <w:t>sector Inkoop</w:t>
      </w:r>
      <w:r w:rsidR="001770BA" w:rsidRPr="004A5E7F">
        <w:t>, of diens waarnemer</w:t>
      </w:r>
      <w:r>
        <w:t xml:space="preserve"> en onder vermelding van ‘Marktconsultatie </w:t>
      </w:r>
      <w:r w:rsidR="00E91CE4">
        <w:t>mobilitei</w:t>
      </w:r>
      <w:r w:rsidR="00BC70D2">
        <w:t>t</w:t>
      </w:r>
      <w:r>
        <w:t>’.</w:t>
      </w:r>
    </w:p>
    <w:p w14:paraId="2ADA5304" w14:textId="223CE1B0" w:rsidR="00001024" w:rsidRDefault="00A2550D" w:rsidP="00001024">
      <w:r>
        <w:t xml:space="preserve">Alleen indien de website </w:t>
      </w:r>
      <w:proofErr w:type="spellStart"/>
      <w:r>
        <w:t>TenderN</w:t>
      </w:r>
      <w:r w:rsidR="008C7E9F">
        <w:t>ed</w:t>
      </w:r>
      <w:proofErr w:type="spellEnd"/>
      <w:r w:rsidR="008C7E9F">
        <w:t xml:space="preserve"> een storing ondervindt die niet door de helpdesk</w:t>
      </w:r>
      <w:r w:rsidR="00001024">
        <w:t xml:space="preserve"> </w:t>
      </w:r>
      <w:r w:rsidR="008C7E9F">
        <w:t xml:space="preserve">van </w:t>
      </w:r>
      <w:proofErr w:type="spellStart"/>
      <w:r w:rsidR="00001024">
        <w:t>TenderNed</w:t>
      </w:r>
      <w:proofErr w:type="spellEnd"/>
      <w:r w:rsidR="008C7E9F">
        <w:t xml:space="preserve"> (direct) kan worden verholpen stelt de </w:t>
      </w:r>
      <w:r w:rsidR="00510B36">
        <w:t>Provincie</w:t>
      </w:r>
      <w:r w:rsidR="008C7E9F">
        <w:t xml:space="preserve"> een uitwijk e</w:t>
      </w:r>
      <w:r w:rsidR="007C0D2C">
        <w:t>-</w:t>
      </w:r>
      <w:r w:rsidR="008C7E9F">
        <w:t>mailbox</w:t>
      </w:r>
      <w:r w:rsidR="00001024">
        <w:t xml:space="preserve"> </w:t>
      </w:r>
      <w:r w:rsidR="009F1357">
        <w:t xml:space="preserve">ter beschikking: </w:t>
      </w:r>
      <w:hyperlink r:id="rId9" w:history="1">
        <w:r w:rsidR="00712C55" w:rsidRPr="00712C55">
          <w:rPr>
            <w:rStyle w:val="Hyperlink"/>
            <w:szCs w:val="18"/>
          </w:rPr>
          <w:t>aanbestedingen@noord-holland.nl</w:t>
        </w:r>
      </w:hyperlink>
      <w:r w:rsidR="00712C55" w:rsidRPr="00712C55">
        <w:rPr>
          <w:szCs w:val="18"/>
        </w:rPr>
        <w:t>.</w:t>
      </w:r>
    </w:p>
    <w:p w14:paraId="422BAEC2" w14:textId="77777777" w:rsidR="00BE1F2C" w:rsidRDefault="00BE1F2C" w:rsidP="00001024">
      <w:pPr>
        <w:rPr>
          <w:highlight w:val="yellow"/>
        </w:rPr>
      </w:pPr>
    </w:p>
    <w:p w14:paraId="286B3A73" w14:textId="5705BA7A" w:rsidR="00BE1F2C" w:rsidRPr="00BE1F2C" w:rsidRDefault="00BE1F2C" w:rsidP="00001024">
      <w:pPr>
        <w:rPr>
          <w:b/>
        </w:rPr>
      </w:pPr>
      <w:r w:rsidRPr="00BE1F2C">
        <w:rPr>
          <w:b/>
        </w:rPr>
        <w:t>Individueel gesprek</w:t>
      </w:r>
    </w:p>
    <w:p w14:paraId="7D0957C8" w14:textId="3447C17E" w:rsidR="00BE1F2C" w:rsidRDefault="00BE1F2C" w:rsidP="00BE1F2C">
      <w:r w:rsidRPr="00BE1F2C">
        <w:t>Indien de Provincie aanleiding ziet voor een individueel gesprek</w:t>
      </w:r>
      <w:r>
        <w:t>,</w:t>
      </w:r>
      <w:r w:rsidRPr="00BE1F2C">
        <w:t xml:space="preserve"> bijvoorbeeld </w:t>
      </w:r>
      <w:r>
        <w:t xml:space="preserve">op basis van de </w:t>
      </w:r>
      <w:r w:rsidR="008C3877">
        <w:t xml:space="preserve">door  deelnemer in zijn formulier verstrekte </w:t>
      </w:r>
      <w:r w:rsidRPr="00BE1F2C">
        <w:t>antwoorden</w:t>
      </w:r>
      <w:r w:rsidR="008C3877">
        <w:t xml:space="preserve"> en/of motivering</w:t>
      </w:r>
      <w:r>
        <w:t xml:space="preserve">, wordt een individueel </w:t>
      </w:r>
      <w:r w:rsidRPr="00BE1F2C">
        <w:t xml:space="preserve">gesprek </w:t>
      </w:r>
      <w:r w:rsidR="009529E9">
        <w:t>gepland</w:t>
      </w:r>
      <w:r w:rsidRPr="00BE1F2C">
        <w:t xml:space="preserve"> </w:t>
      </w:r>
      <w:r w:rsidR="009529E9">
        <w:t>met de deelnemer om de antwoorden te bespreken</w:t>
      </w:r>
      <w:r w:rsidRPr="00BE1F2C">
        <w:t xml:space="preserve">. </w:t>
      </w:r>
      <w:r w:rsidR="009529E9">
        <w:t xml:space="preserve">De Provincie </w:t>
      </w:r>
      <w:r w:rsidRPr="00BE1F2C">
        <w:t xml:space="preserve">is niet verplicht een </w:t>
      </w:r>
      <w:r w:rsidR="009529E9">
        <w:t>deelnemer</w:t>
      </w:r>
      <w:r w:rsidRPr="00BE1F2C">
        <w:t xml:space="preserve"> uit te nodigen.</w:t>
      </w:r>
    </w:p>
    <w:p w14:paraId="3FD6C4FB" w14:textId="77777777" w:rsidR="009018D1" w:rsidRPr="00BE1F2C" w:rsidRDefault="009018D1" w:rsidP="00BE1F2C"/>
    <w:p w14:paraId="799E042E" w14:textId="33958DEB" w:rsidR="008C7E9F" w:rsidRPr="00B22A37" w:rsidRDefault="008C7E9F" w:rsidP="00A35FFD">
      <w:pPr>
        <w:rPr>
          <w:b/>
        </w:rPr>
      </w:pPr>
      <w:r w:rsidRPr="00B22A37">
        <w:rPr>
          <w:b/>
        </w:rPr>
        <w:t>Gelijkheid van informatie</w:t>
      </w:r>
    </w:p>
    <w:p w14:paraId="2260E69B" w14:textId="7DE56E4F" w:rsidR="00EA0BE1" w:rsidRDefault="008C7E9F" w:rsidP="00A35FFD">
      <w:r>
        <w:t xml:space="preserve">De marktconsultatie is uitsluitend bedoeld om informatie te ontvangen van </w:t>
      </w:r>
      <w:r w:rsidR="00712C55">
        <w:t>potentiële</w:t>
      </w:r>
      <w:r w:rsidR="002C08D9">
        <w:t xml:space="preserve"> </w:t>
      </w:r>
      <w:r w:rsidR="000B33C9">
        <w:t xml:space="preserve">gegadigden </w:t>
      </w:r>
      <w:r>
        <w:t>aan de aanbestedingsprocedure. De marktconsultatie is dus niet bedoeld</w:t>
      </w:r>
      <w:r w:rsidR="00A2550D">
        <w:t xml:space="preserve"> </w:t>
      </w:r>
      <w:r>
        <w:t>om gegadigden voor inschrijving op de opdracht te voorzien van informatie. Alle</w:t>
      </w:r>
      <w:r w:rsidR="00A2550D">
        <w:t xml:space="preserve"> </w:t>
      </w:r>
      <w:r>
        <w:t>deelnemers aan de marktconsultatie ontvangen dezelfde informatie</w:t>
      </w:r>
      <w:r w:rsidR="00C87E50">
        <w:t xml:space="preserve">. </w:t>
      </w:r>
      <w:r>
        <w:t xml:space="preserve">De </w:t>
      </w:r>
      <w:r w:rsidR="00316E11">
        <w:t>P</w:t>
      </w:r>
      <w:r w:rsidR="00510B36">
        <w:t>rovincie</w:t>
      </w:r>
      <w:r>
        <w:t xml:space="preserve"> zal tijdens de</w:t>
      </w:r>
      <w:r w:rsidR="00A2550D">
        <w:t xml:space="preserve"> </w:t>
      </w:r>
      <w:r>
        <w:t xml:space="preserve">marktconsultatie geen aanvullende of andere informatie verstrekken. </w:t>
      </w:r>
      <w:r w:rsidRPr="004C1F9C">
        <w:t>Mocht tijdens de</w:t>
      </w:r>
      <w:r w:rsidR="00A2550D" w:rsidRPr="004C1F9C">
        <w:t xml:space="preserve"> </w:t>
      </w:r>
      <w:r w:rsidRPr="004C1F9C">
        <w:t>marktconsultatie toch wezenlijke informatie worden verstrekt, dan zal deze informatie</w:t>
      </w:r>
      <w:r w:rsidR="00A2550D" w:rsidRPr="004C1F9C">
        <w:t xml:space="preserve"> </w:t>
      </w:r>
      <w:r w:rsidRPr="004C1F9C">
        <w:t xml:space="preserve">op schrift worden gesteld </w:t>
      </w:r>
      <w:r w:rsidRPr="004A5E7F">
        <w:t xml:space="preserve">en </w:t>
      </w:r>
      <w:r w:rsidR="004C1F9C" w:rsidRPr="004A5E7F">
        <w:t xml:space="preserve">bijgevoegd in het geanonimiseerde verslag dat onderdeel is van de </w:t>
      </w:r>
      <w:r w:rsidR="004C1F9C" w:rsidRPr="00A0727B">
        <w:t>aanbestedingsdocumenten</w:t>
      </w:r>
      <w:r w:rsidRPr="00A0727B">
        <w:t>.</w:t>
      </w:r>
      <w:r w:rsidR="00A2550D" w:rsidRPr="004A5E7F">
        <w:t xml:space="preserve"> </w:t>
      </w:r>
    </w:p>
    <w:p w14:paraId="55CC349A" w14:textId="71CB1ACC" w:rsidR="008C7E9F" w:rsidRDefault="008C7E9F" w:rsidP="00A35FFD">
      <w:r w:rsidRPr="004C1F9C">
        <w:t>Het voorliggende marktconsultatiedocument met bijlagen en het geanonimiseerde</w:t>
      </w:r>
      <w:r w:rsidR="00A2550D" w:rsidRPr="004C1F9C">
        <w:t xml:space="preserve"> </w:t>
      </w:r>
      <w:r w:rsidRPr="004C1F9C">
        <w:t>verslag van</w:t>
      </w:r>
      <w:r>
        <w:t xml:space="preserve"> de antwoord</w:t>
      </w:r>
      <w:r w:rsidR="007C0D2C">
        <w:t>(en)(</w:t>
      </w:r>
      <w:r>
        <w:t>richtingen</w:t>
      </w:r>
      <w:r w:rsidR="007C0D2C">
        <w:t>)</w:t>
      </w:r>
      <w:r>
        <w:t xml:space="preserve"> op de gestelde vragen zullen</w:t>
      </w:r>
      <w:r w:rsidR="00B22A37">
        <w:t xml:space="preserve"> </w:t>
      </w:r>
      <w:r>
        <w:t>onderdeel uitmaken van de aanbestedings</w:t>
      </w:r>
      <w:r w:rsidR="0062288A">
        <w:t>stukken</w:t>
      </w:r>
      <w:r>
        <w:t xml:space="preserve"> </w:t>
      </w:r>
      <w:r w:rsidR="00F6018C">
        <w:t xml:space="preserve">die </w:t>
      </w:r>
      <w:r>
        <w:t>word</w:t>
      </w:r>
      <w:r w:rsidR="000B33C9">
        <w:t>en</w:t>
      </w:r>
      <w:r>
        <w:t xml:space="preserve"> gepubliceerd op</w:t>
      </w:r>
      <w:r w:rsidR="00B22A37">
        <w:t xml:space="preserve"> </w:t>
      </w:r>
      <w:proofErr w:type="spellStart"/>
      <w:r w:rsidR="0062288A">
        <w:t>TenderNed</w:t>
      </w:r>
      <w:proofErr w:type="spellEnd"/>
      <w:r>
        <w:t xml:space="preserve">. De </w:t>
      </w:r>
      <w:r w:rsidR="00316E11">
        <w:t>P</w:t>
      </w:r>
      <w:r>
        <w:t>rovincie bepaalt zelf wat zij met de reacties/informatie doet. Op haar</w:t>
      </w:r>
      <w:r w:rsidR="00B22A37">
        <w:t xml:space="preserve"> </w:t>
      </w:r>
      <w:r>
        <w:t>rust niet de verplichting om te motiveren waarom zij bepaalde reacties/informatie wel</w:t>
      </w:r>
      <w:r w:rsidR="00B22A37">
        <w:t xml:space="preserve"> </w:t>
      </w:r>
      <w:r>
        <w:t>of niet in de aanbestedingsdocumenten verwerkt.</w:t>
      </w:r>
    </w:p>
    <w:p w14:paraId="386F5A12" w14:textId="51656642" w:rsidR="007C0D2C" w:rsidRDefault="007C0D2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rPr>
      </w:pPr>
    </w:p>
    <w:p w14:paraId="3A10DEFF" w14:textId="77777777" w:rsidR="009018D1" w:rsidRDefault="009018D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b/>
        </w:rPr>
      </w:pPr>
    </w:p>
    <w:p w14:paraId="22DF3DA2" w14:textId="25ABA29A" w:rsidR="00B22A37" w:rsidRDefault="008C7E9F" w:rsidP="00A35FFD">
      <w:r w:rsidRPr="00B22A37">
        <w:rPr>
          <w:b/>
        </w:rPr>
        <w:t>Afwezigheid van rechten</w:t>
      </w:r>
      <w:r w:rsidR="00B22A37">
        <w:t xml:space="preserve"> </w:t>
      </w:r>
    </w:p>
    <w:p w14:paraId="68ED1535" w14:textId="2D4EE1E7" w:rsidR="00A2550D" w:rsidRDefault="008C7E9F" w:rsidP="00A35FFD">
      <w:r>
        <w:t>De marktconsultatie maakt geen deel uit van de aanbestedingsprocedure en</w:t>
      </w:r>
      <w:r w:rsidR="00B22A37">
        <w:t xml:space="preserve"> </w:t>
      </w:r>
      <w:r>
        <w:t>beïnvloedt op geen enkele wijze de kansen en mogelijkheden voor deelname aan de</w:t>
      </w:r>
      <w:r w:rsidR="00A2550D">
        <w:t xml:space="preserve"> </w:t>
      </w:r>
      <w:r>
        <w:t>aanbestedingsprocedure. De marktconsultatie geeft op geen enkele wijze een</w:t>
      </w:r>
      <w:r w:rsidR="00A2550D">
        <w:t xml:space="preserve"> </w:t>
      </w:r>
      <w:r>
        <w:t>overeenkomst of juridische binding tussen de Provincie en de</w:t>
      </w:r>
      <w:r w:rsidR="00A2550D">
        <w:t xml:space="preserve"> </w:t>
      </w:r>
      <w:r>
        <w:t>deelnemende partijen. Het staat de Provincie vrij om de</w:t>
      </w:r>
      <w:r w:rsidR="00A2550D">
        <w:t xml:space="preserve"> </w:t>
      </w:r>
      <w:r>
        <w:t>marktconsultatie – om welke reden dan ook – te beëindigen en/of annuleren.</w:t>
      </w:r>
    </w:p>
    <w:p w14:paraId="342ADD73" w14:textId="4D59F2BF" w:rsidR="008C7E9F" w:rsidRDefault="008C7E9F" w:rsidP="00A35FFD">
      <w:r>
        <w:t>De geïnteresseerde marktpartijen aan de marktconsultatie hebben geen recht op een</w:t>
      </w:r>
      <w:r w:rsidR="00A2550D">
        <w:t xml:space="preserve"> </w:t>
      </w:r>
      <w:r>
        <w:t>vergoeding voor hun deelname. Het marktconsultatiedocument bevat louter</w:t>
      </w:r>
      <w:r w:rsidR="00A2550D">
        <w:t xml:space="preserve"> </w:t>
      </w:r>
      <w:r>
        <w:t>voorlopige gegevens waaraan geen rechten kunnen worden ontleend.</w:t>
      </w:r>
    </w:p>
    <w:p w14:paraId="6B7E6548" w14:textId="3442F07C" w:rsidR="00F6018C" w:rsidRDefault="00F6018C" w:rsidP="00A35FFD"/>
    <w:p w14:paraId="07108903" w14:textId="2064E1E7" w:rsidR="00135C31" w:rsidRDefault="00135C31" w:rsidP="00A35FFD"/>
    <w:p w14:paraId="593B1C08" w14:textId="77777777" w:rsidR="00135C31" w:rsidRDefault="00135C31" w:rsidP="00A35FFD"/>
    <w:p w14:paraId="6D15C789" w14:textId="77777777" w:rsidR="0082084F" w:rsidRDefault="0082084F" w:rsidP="00A35FFD"/>
    <w:p w14:paraId="6B00798F" w14:textId="77777777" w:rsidR="008C7E9F" w:rsidRPr="00780EB6" w:rsidRDefault="008C7E9F" w:rsidP="00A35FFD">
      <w:pPr>
        <w:rPr>
          <w:b/>
        </w:rPr>
      </w:pPr>
      <w:r w:rsidRPr="00780EB6">
        <w:rPr>
          <w:b/>
        </w:rPr>
        <w:lastRenderedPageBreak/>
        <w:t>Vertrouwelijkheid</w:t>
      </w:r>
    </w:p>
    <w:p w14:paraId="4B2DB5E8" w14:textId="71952516" w:rsidR="000F6705" w:rsidRDefault="008C7E9F" w:rsidP="00A35FFD">
      <w:r>
        <w:t xml:space="preserve">Gelet op de aard en omvang van de marktconsultatie </w:t>
      </w:r>
      <w:r w:rsidR="00A2550D">
        <w:t xml:space="preserve">is de informatie die tijdens de </w:t>
      </w:r>
      <w:r>
        <w:t>marktconsultatie door de deelnemers in de individu</w:t>
      </w:r>
      <w:r w:rsidR="00A2550D">
        <w:t xml:space="preserve">ele schriftelijke beantwoording </w:t>
      </w:r>
      <w:r w:rsidR="00F3772C">
        <w:t xml:space="preserve">en/of gesprekken </w:t>
      </w:r>
      <w:r>
        <w:t>wordt verstrekt in</w:t>
      </w:r>
      <w:r w:rsidR="00A2550D">
        <w:t xml:space="preserve"> uitgangspunt openbaar, in die </w:t>
      </w:r>
      <w:r>
        <w:t>zin dat:</w:t>
      </w:r>
    </w:p>
    <w:p w14:paraId="0133F350" w14:textId="4798210A" w:rsidR="005B7BDC" w:rsidRDefault="005B7BDC" w:rsidP="005B7BDC">
      <w:pPr>
        <w:pStyle w:val="Lijstalinea"/>
        <w:numPr>
          <w:ilvl w:val="0"/>
          <w:numId w:val="12"/>
        </w:numPr>
        <w:tabs>
          <w:tab w:val="clear" w:pos="680"/>
          <w:tab w:val="left" w:pos="851"/>
        </w:tabs>
      </w:pPr>
      <w:r>
        <w:t>De Provincie is gerechtigd om deze informatie – waarvan verslagen worden opgesteld – te betrekken bij het opstellen van de aanbestedingsdocumenten en te gebruiken in de interne ambtelijke en bestuurlijke discussies die gevoerd worden bij de voorbereiding van de aanbestedingsprocedure;</w:t>
      </w:r>
    </w:p>
    <w:p w14:paraId="4109F43E" w14:textId="65607804" w:rsidR="005B7BDC" w:rsidRDefault="005B7BDC" w:rsidP="005B7BDC">
      <w:pPr>
        <w:pStyle w:val="Lijstalinea"/>
        <w:numPr>
          <w:ilvl w:val="0"/>
          <w:numId w:val="12"/>
        </w:numPr>
        <w:tabs>
          <w:tab w:val="clear" w:pos="680"/>
          <w:tab w:val="left" w:pos="851"/>
        </w:tabs>
      </w:pPr>
      <w:r>
        <w:t xml:space="preserve">Deze informatie kan worden gebruikt in de vorm van een zienswijze of antwoord op een zienswijze in de Nota van Zienswijze en/of een geanonimiseerd verslag van de antwoordrichtingen, welke – inclusief een lijst van deelnemers aan de marktconsultatie– gepubliceerd zal worden in de aanbestedingsdocumenten op </w:t>
      </w:r>
      <w:proofErr w:type="spellStart"/>
      <w:r>
        <w:t>TenderNed</w:t>
      </w:r>
      <w:proofErr w:type="spellEnd"/>
      <w:r>
        <w:t>;</w:t>
      </w:r>
    </w:p>
    <w:p w14:paraId="01BCA1C6" w14:textId="2CBA3AB7" w:rsidR="005B7BDC" w:rsidRDefault="005B7BDC" w:rsidP="005B7BDC">
      <w:pPr>
        <w:pStyle w:val="Lijstalinea"/>
        <w:numPr>
          <w:ilvl w:val="0"/>
          <w:numId w:val="16"/>
        </w:numPr>
        <w:tabs>
          <w:tab w:val="clear" w:pos="680"/>
          <w:tab w:val="left" w:pos="851"/>
        </w:tabs>
      </w:pPr>
      <w:r>
        <w:t>De aanbestedingswet biedt deelnemers de mogelijkheid om verstrekte informatie als `commercieel vertrouwelijk` aan te merken. De Provincie zal de als `commercieel vertrouwelijk´ aangemerkte informatie als zodanig behandelen. Commercieel vertrouwelijke gegevens worden niet gedeeld met derden. Informatie met betrekking tot prijzen worden automatisch als commercieel vertrouwelijk behandeld.</w:t>
      </w:r>
    </w:p>
    <w:p w14:paraId="5DDD19CA" w14:textId="420A916E" w:rsidR="00DD1239" w:rsidRDefault="00DD1239" w:rsidP="00A35FFD">
      <w:pPr>
        <w:rPr>
          <w:b/>
        </w:rPr>
      </w:pPr>
    </w:p>
    <w:p w14:paraId="25D8DB37" w14:textId="77777777" w:rsidR="008C7E9F" w:rsidRPr="00F3772C" w:rsidRDefault="008C7E9F" w:rsidP="00A35FFD">
      <w:pPr>
        <w:rPr>
          <w:b/>
        </w:rPr>
      </w:pPr>
      <w:r w:rsidRPr="00F3772C">
        <w:rPr>
          <w:b/>
        </w:rPr>
        <w:t>Taal</w:t>
      </w:r>
    </w:p>
    <w:p w14:paraId="5C08C535" w14:textId="17DDFD56" w:rsidR="00A2550D" w:rsidRDefault="008C7E9F" w:rsidP="008D5481">
      <w:r>
        <w:t>De marktconsultatie vindt plaats in de Nederlandse taal.</w:t>
      </w:r>
    </w:p>
    <w:p w14:paraId="3A4C8018" w14:textId="23DAE6DF" w:rsidR="008A222C" w:rsidRDefault="008A222C" w:rsidP="008D5481"/>
    <w:p w14:paraId="1FD7BDCC" w14:textId="32990B35" w:rsidR="008A222C" w:rsidRDefault="008A222C" w:rsidP="008D5481"/>
    <w:p w14:paraId="079059EA" w14:textId="47D61C1B" w:rsidR="008A222C" w:rsidRDefault="008A222C" w:rsidP="008D5481"/>
    <w:p w14:paraId="7C011730" w14:textId="50E39568" w:rsidR="008A222C" w:rsidRDefault="008A222C" w:rsidP="008D5481"/>
    <w:p w14:paraId="45E7921E" w14:textId="5FDD72D8" w:rsidR="008A222C" w:rsidRDefault="008A222C" w:rsidP="008D5481"/>
    <w:p w14:paraId="4D8BC287" w14:textId="05B28AC4" w:rsidR="008A222C" w:rsidRDefault="008A222C" w:rsidP="008D5481"/>
    <w:p w14:paraId="2D822CE3" w14:textId="7600D654" w:rsidR="008A222C" w:rsidRDefault="008A222C" w:rsidP="008D5481"/>
    <w:p w14:paraId="192B5ADD" w14:textId="2F499DFD" w:rsidR="008A222C" w:rsidRDefault="008A222C" w:rsidP="008D5481"/>
    <w:p w14:paraId="363EB440" w14:textId="1E95BDB7" w:rsidR="008A222C" w:rsidRDefault="008A222C" w:rsidP="008D5481"/>
    <w:p w14:paraId="719BCD60" w14:textId="0122C90D" w:rsidR="008A222C" w:rsidRDefault="008A222C" w:rsidP="008D5481"/>
    <w:p w14:paraId="2E879DDD" w14:textId="23BFEC39" w:rsidR="008A222C" w:rsidRDefault="008A222C" w:rsidP="008D5481"/>
    <w:p w14:paraId="14D609E2" w14:textId="7245E3A6" w:rsidR="008A222C" w:rsidRDefault="008A222C" w:rsidP="008D5481"/>
    <w:p w14:paraId="7E3B56DE" w14:textId="4580791C" w:rsidR="008A222C" w:rsidRDefault="008A222C" w:rsidP="008D5481"/>
    <w:p w14:paraId="6CB307C1" w14:textId="2B3D5620" w:rsidR="008A222C" w:rsidRDefault="008A222C" w:rsidP="008D5481"/>
    <w:p w14:paraId="6B1DC963" w14:textId="70C3CAE8" w:rsidR="008A222C" w:rsidRDefault="008A222C" w:rsidP="008D5481"/>
    <w:p w14:paraId="224C0E82" w14:textId="63E31A0E" w:rsidR="008A222C" w:rsidRDefault="008A222C" w:rsidP="008D5481"/>
    <w:p w14:paraId="1A6B7569" w14:textId="27840D52" w:rsidR="00486005" w:rsidRDefault="00486005" w:rsidP="008D5481"/>
    <w:p w14:paraId="0FFFC3E8" w14:textId="620B48D6" w:rsidR="00486005" w:rsidRDefault="00486005" w:rsidP="008D5481"/>
    <w:p w14:paraId="65F6245D" w14:textId="2EDDEFD5" w:rsidR="00486005" w:rsidRDefault="00486005" w:rsidP="008D5481"/>
    <w:p w14:paraId="13469560" w14:textId="15DD32EF" w:rsidR="00486005" w:rsidRDefault="00486005" w:rsidP="008D5481"/>
    <w:p w14:paraId="61F7B0FF" w14:textId="764E0CFC" w:rsidR="00486005" w:rsidRDefault="00486005" w:rsidP="008D5481"/>
    <w:p w14:paraId="2B552465" w14:textId="77777777" w:rsidR="00486005" w:rsidRDefault="00486005" w:rsidP="008D5481"/>
    <w:p w14:paraId="468AD317" w14:textId="56D10507" w:rsidR="008A222C" w:rsidRDefault="008A222C" w:rsidP="008D5481"/>
    <w:p w14:paraId="2BBAB80F" w14:textId="3533DB1C" w:rsidR="008A222C" w:rsidRDefault="008A222C" w:rsidP="008D5481"/>
    <w:p w14:paraId="21699BD6" w14:textId="6B8C3256" w:rsidR="008A222C" w:rsidRDefault="008A222C" w:rsidP="008D5481"/>
    <w:p w14:paraId="7C740606" w14:textId="6196E12B" w:rsidR="008A222C" w:rsidRDefault="008A222C" w:rsidP="008D5481"/>
    <w:p w14:paraId="74490FCD" w14:textId="77777777" w:rsidR="00C21829" w:rsidRDefault="00C21829" w:rsidP="008D5481"/>
    <w:p w14:paraId="0FCCF31A" w14:textId="072035F9" w:rsidR="004133A1" w:rsidRDefault="008A222C" w:rsidP="008D5481">
      <w:pPr>
        <w:rPr>
          <w:b/>
          <w:bCs/>
        </w:rPr>
      </w:pPr>
      <w:r w:rsidRPr="005F5B21">
        <w:rPr>
          <w:b/>
          <w:bCs/>
        </w:rPr>
        <w:t>Bijlag</w:t>
      </w:r>
      <w:r w:rsidR="005F5B21" w:rsidRPr="005F5B21">
        <w:rPr>
          <w:b/>
          <w:bCs/>
        </w:rPr>
        <w:t>e 1</w:t>
      </w:r>
      <w:r w:rsidR="005F5B21">
        <w:rPr>
          <w:b/>
          <w:bCs/>
        </w:rPr>
        <w:tab/>
        <w:t xml:space="preserve">Antwoorden marktconsulatie mobiliteitskaart </w:t>
      </w:r>
    </w:p>
    <w:p w14:paraId="70045500" w14:textId="72ACB422" w:rsidR="00406A71" w:rsidRDefault="004E10CB" w:rsidP="008D5481">
      <w:pPr>
        <w:rPr>
          <w:b/>
          <w:bCs/>
        </w:rPr>
      </w:pPr>
      <w:r>
        <w:rPr>
          <w:b/>
          <w:bCs/>
        </w:rPr>
        <w:lastRenderedPageBreak/>
        <w:t>Firmanaam</w:t>
      </w:r>
      <w:r w:rsidR="00406A71">
        <w:rPr>
          <w:b/>
          <w:bCs/>
        </w:rPr>
        <w:t>: ______________________________________________________________________</w:t>
      </w:r>
    </w:p>
    <w:p w14:paraId="61CF4720" w14:textId="7C62127A" w:rsidR="008A222C" w:rsidRDefault="008A222C" w:rsidP="008D5481">
      <w:pPr>
        <w:rPr>
          <w:b/>
          <w:bCs/>
        </w:rPr>
      </w:pPr>
    </w:p>
    <w:tbl>
      <w:tblPr>
        <w:tblStyle w:val="Tabelraster1"/>
        <w:tblW w:w="0" w:type="auto"/>
        <w:tblLook w:val="04A0" w:firstRow="1" w:lastRow="0" w:firstColumn="1" w:lastColumn="0" w:noHBand="0" w:noVBand="1"/>
      </w:tblPr>
      <w:tblGrid>
        <w:gridCol w:w="675"/>
        <w:gridCol w:w="7513"/>
      </w:tblGrid>
      <w:tr w:rsidR="00406A71" w:rsidRPr="00486005" w14:paraId="3113356A" w14:textId="77777777" w:rsidTr="00406A71">
        <w:tc>
          <w:tcPr>
            <w:tcW w:w="675" w:type="dxa"/>
          </w:tcPr>
          <w:p w14:paraId="03BA3AA4" w14:textId="7490A1C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b/>
                <w:bCs/>
                <w:sz w:val="22"/>
                <w:szCs w:val="22"/>
              </w:rPr>
            </w:pPr>
            <w:r>
              <w:rPr>
                <w:rFonts w:ascii="Calibri" w:hAnsi="Calibri"/>
                <w:b/>
                <w:bCs/>
                <w:sz w:val="22"/>
                <w:szCs w:val="22"/>
              </w:rPr>
              <w:t xml:space="preserve">No. </w:t>
            </w:r>
          </w:p>
        </w:tc>
        <w:tc>
          <w:tcPr>
            <w:tcW w:w="7513" w:type="dxa"/>
          </w:tcPr>
          <w:p w14:paraId="2548C4F6" w14:textId="044591BD"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b/>
                <w:bCs/>
                <w:sz w:val="22"/>
                <w:szCs w:val="22"/>
              </w:rPr>
            </w:pPr>
            <w:r w:rsidRPr="00486005">
              <w:rPr>
                <w:rFonts w:ascii="Calibri" w:hAnsi="Calibri"/>
                <w:b/>
                <w:bCs/>
                <w:sz w:val="22"/>
                <w:szCs w:val="22"/>
              </w:rPr>
              <w:t>Antwoorden</w:t>
            </w:r>
          </w:p>
        </w:tc>
      </w:tr>
      <w:tr w:rsidR="00406A71" w:rsidRPr="00486005" w14:paraId="365CF2A6" w14:textId="77777777" w:rsidTr="00406A71">
        <w:tc>
          <w:tcPr>
            <w:tcW w:w="675" w:type="dxa"/>
          </w:tcPr>
          <w:p w14:paraId="48F4E61E" w14:textId="59261ACB"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w:t>
            </w:r>
          </w:p>
        </w:tc>
        <w:tc>
          <w:tcPr>
            <w:tcW w:w="7513" w:type="dxa"/>
          </w:tcPr>
          <w:p w14:paraId="3365C0FB"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6027414B" w14:textId="77777777" w:rsidTr="00406A71">
        <w:tc>
          <w:tcPr>
            <w:tcW w:w="675" w:type="dxa"/>
          </w:tcPr>
          <w:p w14:paraId="26D5978F" w14:textId="30AA7021"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2</w:t>
            </w:r>
          </w:p>
        </w:tc>
        <w:tc>
          <w:tcPr>
            <w:tcW w:w="7513" w:type="dxa"/>
          </w:tcPr>
          <w:p w14:paraId="1F5ACFB7"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15BBAC65" w14:textId="77777777" w:rsidTr="00406A71">
        <w:tc>
          <w:tcPr>
            <w:tcW w:w="675" w:type="dxa"/>
          </w:tcPr>
          <w:p w14:paraId="4B5B2435" w14:textId="159C6A72"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3</w:t>
            </w:r>
          </w:p>
        </w:tc>
        <w:tc>
          <w:tcPr>
            <w:tcW w:w="7513" w:type="dxa"/>
          </w:tcPr>
          <w:p w14:paraId="0288DF52"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739846C2" w14:textId="77777777" w:rsidTr="00406A71">
        <w:tc>
          <w:tcPr>
            <w:tcW w:w="675" w:type="dxa"/>
          </w:tcPr>
          <w:p w14:paraId="62AB5FE3" w14:textId="2CAC63B1"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4</w:t>
            </w:r>
          </w:p>
        </w:tc>
        <w:tc>
          <w:tcPr>
            <w:tcW w:w="7513" w:type="dxa"/>
          </w:tcPr>
          <w:p w14:paraId="638A69C5"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70416871" w14:textId="77777777" w:rsidTr="00406A71">
        <w:tc>
          <w:tcPr>
            <w:tcW w:w="675" w:type="dxa"/>
          </w:tcPr>
          <w:p w14:paraId="189A47D1" w14:textId="6C7953B1"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5</w:t>
            </w:r>
          </w:p>
        </w:tc>
        <w:tc>
          <w:tcPr>
            <w:tcW w:w="7513" w:type="dxa"/>
          </w:tcPr>
          <w:p w14:paraId="71C1EAB3"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5E9D548C" w14:textId="77777777" w:rsidTr="00406A71">
        <w:tc>
          <w:tcPr>
            <w:tcW w:w="675" w:type="dxa"/>
          </w:tcPr>
          <w:p w14:paraId="042EEE15" w14:textId="058C97B4"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6</w:t>
            </w:r>
          </w:p>
        </w:tc>
        <w:tc>
          <w:tcPr>
            <w:tcW w:w="7513" w:type="dxa"/>
          </w:tcPr>
          <w:p w14:paraId="177059BF"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082B4376" w14:textId="77777777" w:rsidTr="00406A71">
        <w:tc>
          <w:tcPr>
            <w:tcW w:w="675" w:type="dxa"/>
          </w:tcPr>
          <w:p w14:paraId="458FD92B" w14:textId="7DA4852A"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7</w:t>
            </w:r>
          </w:p>
        </w:tc>
        <w:tc>
          <w:tcPr>
            <w:tcW w:w="7513" w:type="dxa"/>
          </w:tcPr>
          <w:p w14:paraId="3A8B1DC3"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1D0562A3" w14:textId="77777777" w:rsidTr="00406A71">
        <w:tc>
          <w:tcPr>
            <w:tcW w:w="675" w:type="dxa"/>
          </w:tcPr>
          <w:p w14:paraId="33C7F449" w14:textId="2B95A5FA"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8</w:t>
            </w:r>
          </w:p>
        </w:tc>
        <w:tc>
          <w:tcPr>
            <w:tcW w:w="7513" w:type="dxa"/>
          </w:tcPr>
          <w:p w14:paraId="18F363B9"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10DEEF08" w14:textId="77777777" w:rsidTr="00406A71">
        <w:tc>
          <w:tcPr>
            <w:tcW w:w="675" w:type="dxa"/>
          </w:tcPr>
          <w:p w14:paraId="75ADCDCB" w14:textId="270D3C44"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9</w:t>
            </w:r>
          </w:p>
        </w:tc>
        <w:tc>
          <w:tcPr>
            <w:tcW w:w="7513" w:type="dxa"/>
          </w:tcPr>
          <w:p w14:paraId="27BCD42B"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360F7C1A" w14:textId="77777777" w:rsidTr="00406A71">
        <w:tc>
          <w:tcPr>
            <w:tcW w:w="675" w:type="dxa"/>
          </w:tcPr>
          <w:p w14:paraId="36EC623E" w14:textId="0F001771"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10</w:t>
            </w:r>
          </w:p>
        </w:tc>
        <w:tc>
          <w:tcPr>
            <w:tcW w:w="7513" w:type="dxa"/>
          </w:tcPr>
          <w:p w14:paraId="2581A63D"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26265562" w14:textId="77777777" w:rsidTr="00406A71">
        <w:tc>
          <w:tcPr>
            <w:tcW w:w="675" w:type="dxa"/>
          </w:tcPr>
          <w:p w14:paraId="6F2AC546" w14:textId="5BF5561A"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11</w:t>
            </w:r>
          </w:p>
        </w:tc>
        <w:tc>
          <w:tcPr>
            <w:tcW w:w="7513" w:type="dxa"/>
          </w:tcPr>
          <w:p w14:paraId="56DF1320"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41499CAE" w14:textId="77777777" w:rsidTr="00406A71">
        <w:tc>
          <w:tcPr>
            <w:tcW w:w="675" w:type="dxa"/>
          </w:tcPr>
          <w:p w14:paraId="6A7FBB00" w14:textId="6C6EB6A0"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12</w:t>
            </w:r>
          </w:p>
        </w:tc>
        <w:tc>
          <w:tcPr>
            <w:tcW w:w="7513" w:type="dxa"/>
          </w:tcPr>
          <w:p w14:paraId="4135E024"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3A764E64" w14:textId="77777777" w:rsidTr="00406A71">
        <w:tc>
          <w:tcPr>
            <w:tcW w:w="675" w:type="dxa"/>
          </w:tcPr>
          <w:p w14:paraId="592492F3" w14:textId="1D6AE63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13</w:t>
            </w:r>
          </w:p>
        </w:tc>
        <w:tc>
          <w:tcPr>
            <w:tcW w:w="7513" w:type="dxa"/>
          </w:tcPr>
          <w:p w14:paraId="6B264F9D"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351D2442" w14:textId="77777777" w:rsidTr="00406A71">
        <w:tc>
          <w:tcPr>
            <w:tcW w:w="675" w:type="dxa"/>
          </w:tcPr>
          <w:p w14:paraId="051FEA59" w14:textId="283694F8"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14</w:t>
            </w:r>
          </w:p>
        </w:tc>
        <w:tc>
          <w:tcPr>
            <w:tcW w:w="7513" w:type="dxa"/>
          </w:tcPr>
          <w:p w14:paraId="346E05BD"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6B59E950" w14:textId="77777777" w:rsidTr="00406A71">
        <w:tc>
          <w:tcPr>
            <w:tcW w:w="675" w:type="dxa"/>
          </w:tcPr>
          <w:p w14:paraId="0B5016A9" w14:textId="30F20442"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r>
              <w:rPr>
                <w:rFonts w:ascii="Calibri" w:hAnsi="Calibri"/>
                <w:sz w:val="22"/>
                <w:szCs w:val="22"/>
              </w:rPr>
              <w:t>15</w:t>
            </w:r>
          </w:p>
        </w:tc>
        <w:tc>
          <w:tcPr>
            <w:tcW w:w="7513" w:type="dxa"/>
          </w:tcPr>
          <w:p w14:paraId="1A8213B5"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r w:rsidR="00406A71" w:rsidRPr="00486005" w14:paraId="4C4913A1" w14:textId="77777777" w:rsidTr="00406A71">
        <w:tc>
          <w:tcPr>
            <w:tcW w:w="675" w:type="dxa"/>
          </w:tcPr>
          <w:p w14:paraId="3FC24CA5"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c>
          <w:tcPr>
            <w:tcW w:w="7513" w:type="dxa"/>
          </w:tcPr>
          <w:p w14:paraId="1C033B9F" w14:textId="77777777" w:rsidR="00406A71" w:rsidRPr="00486005" w:rsidRDefault="00406A71"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rPr>
                <w:rFonts w:ascii="Calibri" w:hAnsi="Calibri"/>
                <w:sz w:val="22"/>
                <w:szCs w:val="22"/>
              </w:rPr>
            </w:pPr>
          </w:p>
        </w:tc>
      </w:tr>
    </w:tbl>
    <w:p w14:paraId="5D00B655" w14:textId="77777777" w:rsidR="00486005" w:rsidRPr="00486005" w:rsidRDefault="00486005" w:rsidP="0048600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160" w:line="259" w:lineRule="auto"/>
        <w:rPr>
          <w:rFonts w:ascii="Calibri" w:eastAsia="Calibri" w:hAnsi="Calibri"/>
          <w:sz w:val="22"/>
          <w:szCs w:val="22"/>
          <w:lang w:eastAsia="en-US"/>
        </w:rPr>
      </w:pPr>
    </w:p>
    <w:p w14:paraId="2E72FA2A" w14:textId="3573508F" w:rsidR="00203E8E" w:rsidRDefault="0091132D" w:rsidP="008D5481">
      <w:pPr>
        <w:rPr>
          <w:b/>
          <w:bCs/>
        </w:rPr>
      </w:pPr>
      <w:r>
        <w:rPr>
          <w:b/>
          <w:bCs/>
        </w:rPr>
        <w:t xml:space="preserve">Wilt u gebruik maken van een </w:t>
      </w:r>
      <w:r w:rsidR="00203E8E">
        <w:rPr>
          <w:b/>
          <w:bCs/>
        </w:rPr>
        <w:t>individueel gesprek?</w:t>
      </w:r>
      <w:r w:rsidR="002D3BEF">
        <w:rPr>
          <w:b/>
          <w:bCs/>
        </w:rPr>
        <w:tab/>
      </w:r>
      <w:r w:rsidR="002D3BEF">
        <w:rPr>
          <w:b/>
          <w:bCs/>
        </w:rPr>
        <w:tab/>
        <w:t xml:space="preserve">Ja/Nee </w:t>
      </w:r>
    </w:p>
    <w:p w14:paraId="23E64D86" w14:textId="5538E3C5" w:rsidR="002D3BEF" w:rsidRDefault="002D3BEF" w:rsidP="008D5481">
      <w:pPr>
        <w:rPr>
          <w:b/>
          <w:bCs/>
        </w:rPr>
      </w:pPr>
    </w:p>
    <w:p w14:paraId="0286F175" w14:textId="4A10330C" w:rsidR="002D3BEF" w:rsidRDefault="002D3BEF" w:rsidP="008D5481">
      <w:pPr>
        <w:rPr>
          <w:b/>
          <w:bCs/>
        </w:rPr>
      </w:pPr>
      <w:r>
        <w:rPr>
          <w:b/>
          <w:bCs/>
        </w:rPr>
        <w:t>Indien ja, wilt u dit nog nader toelichten</w:t>
      </w:r>
      <w:r w:rsidR="00504AAF">
        <w:rPr>
          <w:b/>
          <w:bCs/>
        </w:rPr>
        <w:t xml:space="preserve"> waarom? </w:t>
      </w:r>
    </w:p>
    <w:p w14:paraId="6A8333B7" w14:textId="1424B47F" w:rsidR="00504AAF" w:rsidRDefault="00504AAF" w:rsidP="008D5481">
      <w:pPr>
        <w:rPr>
          <w:b/>
          <w:bCs/>
        </w:rPr>
      </w:pPr>
      <w:r>
        <w:rPr>
          <w:b/>
          <w:bCs/>
        </w:rPr>
        <w:t>----------------------------------------------------------------------------------------------------------------------------------------------------------------------------------------------------------------------------------------------------------------------------------------------------------------------------------------------------------------------------------------------------------------------------------------------------------------------------------------------------------------------------------------------------------------------------------------------------------------------------------------------------------------------------------------------------------------------------------------------------------------------------------------------------------------------------------------------------------------------------------------------------------------------------------------------------------------------------------------------------------------------------------------------------------------------------------------------------------------------------------------------------------------------------------------------------------------------------------------------------------------------------------------------------------------------------------------------------------------------------------------</w:t>
      </w:r>
    </w:p>
    <w:sectPr w:rsidR="00504AAF" w:rsidSect="008C1E30">
      <w:footerReference w:type="default" r:id="rId10"/>
      <w:pgSz w:w="11906" w:h="16838" w:code="9"/>
      <w:pgMar w:top="2058" w:right="1274" w:bottom="1588" w:left="1560" w:header="561"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41C38" w14:textId="77777777" w:rsidR="00DE6E7B" w:rsidRDefault="00DE6E7B">
      <w:r>
        <w:separator/>
      </w:r>
    </w:p>
  </w:endnote>
  <w:endnote w:type="continuationSeparator" w:id="0">
    <w:p w14:paraId="170E8524" w14:textId="77777777" w:rsidR="00DE6E7B" w:rsidRDefault="00DE6E7B">
      <w:r>
        <w:continuationSeparator/>
      </w:r>
    </w:p>
  </w:endnote>
  <w:endnote w:type="continuationNotice" w:id="1">
    <w:p w14:paraId="31FE0EAB" w14:textId="77777777" w:rsidR="00DE6E7B" w:rsidRDefault="00DE6E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kerSignet BT">
    <w:altName w:val="Century Gothic"/>
    <w:charset w:val="00"/>
    <w:family w:val="swiss"/>
    <w:pitch w:val="variable"/>
    <w:sig w:usb0="800000AF"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573968"/>
      <w:docPartObj>
        <w:docPartGallery w:val="Page Numbers (Bottom of Page)"/>
        <w:docPartUnique/>
      </w:docPartObj>
    </w:sdtPr>
    <w:sdtEndPr/>
    <w:sdtContent>
      <w:p w14:paraId="0C69F724" w14:textId="4E9830D3" w:rsidR="00E13E52" w:rsidRDefault="00E13E52">
        <w:pPr>
          <w:pStyle w:val="Voettekst"/>
          <w:jc w:val="center"/>
        </w:pPr>
        <w:r>
          <w:fldChar w:fldCharType="begin"/>
        </w:r>
        <w:r>
          <w:instrText>PAGE   \* MERGEFORMAT</w:instrText>
        </w:r>
        <w:r>
          <w:fldChar w:fldCharType="separate"/>
        </w:r>
        <w:r>
          <w:t>2</w:t>
        </w:r>
        <w:r>
          <w:fldChar w:fldCharType="end"/>
        </w:r>
        <w:r>
          <w:tab/>
          <w:t>marktconsultatie mobiliteitskaart provincie Noord</w:t>
        </w:r>
        <w:r w:rsidR="009F050A">
          <w:t xml:space="preserve">-Holland  versie </w:t>
        </w:r>
        <w:r w:rsidR="00C37C1C">
          <w:t>1.0</w:t>
        </w:r>
      </w:p>
    </w:sdtContent>
  </w:sdt>
  <w:p w14:paraId="0AB7C692" w14:textId="1CF6748E" w:rsidR="00DA3F2E" w:rsidRDefault="00DA3F2E">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B285" w14:textId="77777777" w:rsidR="00DE6E7B" w:rsidRDefault="00DE6E7B">
      <w:r>
        <w:separator/>
      </w:r>
    </w:p>
  </w:footnote>
  <w:footnote w:type="continuationSeparator" w:id="0">
    <w:p w14:paraId="5BEE66B1" w14:textId="77777777" w:rsidR="00DE6E7B" w:rsidRDefault="00DE6E7B">
      <w:r>
        <w:continuationSeparator/>
      </w:r>
    </w:p>
  </w:footnote>
  <w:footnote w:type="continuationNotice" w:id="1">
    <w:p w14:paraId="19C5F0A2" w14:textId="77777777" w:rsidR="00DE6E7B" w:rsidRDefault="00DE6E7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24B5F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A0E70D3"/>
    <w:multiLevelType w:val="hybridMultilevel"/>
    <w:tmpl w:val="559E2894"/>
    <w:lvl w:ilvl="0" w:tplc="AC9ED52A">
      <w:start w:val="6"/>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35655E"/>
    <w:multiLevelType w:val="hybridMultilevel"/>
    <w:tmpl w:val="167AC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27FE66F0"/>
    <w:multiLevelType w:val="hybridMultilevel"/>
    <w:tmpl w:val="80FA5D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CB318EE"/>
    <w:multiLevelType w:val="hybridMultilevel"/>
    <w:tmpl w:val="34C25A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363665EB"/>
    <w:multiLevelType w:val="hybridMultilevel"/>
    <w:tmpl w:val="534A9D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11029A"/>
    <w:multiLevelType w:val="hybridMultilevel"/>
    <w:tmpl w:val="2C2ABD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ED358B6"/>
    <w:multiLevelType w:val="hybridMultilevel"/>
    <w:tmpl w:val="05780CC4"/>
    <w:lvl w:ilvl="0" w:tplc="1CF2F756">
      <w:start w:val="1"/>
      <w:numFmt w:val="bullet"/>
      <w:pStyle w:val="iTabelbullet"/>
      <w:lvlText w:val=""/>
      <w:lvlJc w:val="left"/>
      <w:pPr>
        <w:tabs>
          <w:tab w:val="num" w:pos="170"/>
        </w:tabs>
        <w:ind w:left="170" w:hanging="170"/>
      </w:pPr>
      <w:rPr>
        <w:rFonts w:ascii="Symbol" w:hAnsi="Symbol" w:hint="default"/>
        <w:sz w:val="18"/>
      </w:rPr>
    </w:lvl>
    <w:lvl w:ilvl="1" w:tplc="08090003">
      <w:start w:val="1"/>
      <w:numFmt w:val="bullet"/>
      <w:lvlText w:val="o"/>
      <w:lvlJc w:val="left"/>
      <w:pPr>
        <w:tabs>
          <w:tab w:val="num" w:pos="1440"/>
        </w:tabs>
        <w:ind w:left="1440" w:hanging="360"/>
      </w:pPr>
      <w:rPr>
        <w:rFonts w:ascii="Courier New" w:hAnsi="Courier New" w:hint="default"/>
        <w:sz w:val="18"/>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043836"/>
    <w:multiLevelType w:val="hybridMultilevel"/>
    <w:tmpl w:val="A3CC5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C5A6000"/>
    <w:multiLevelType w:val="hybridMultilevel"/>
    <w:tmpl w:val="5330C59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D230F5D"/>
    <w:multiLevelType w:val="hybridMultilevel"/>
    <w:tmpl w:val="61CE7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EA305A"/>
    <w:multiLevelType w:val="hybridMultilevel"/>
    <w:tmpl w:val="3F948358"/>
    <w:lvl w:ilvl="0" w:tplc="16E6B5A2">
      <w:start w:val="1"/>
      <w:numFmt w:val="decimal"/>
      <w:lvlText w:val="10.%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0A0CB6"/>
    <w:multiLevelType w:val="hybridMultilevel"/>
    <w:tmpl w:val="F776E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2117A0"/>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E1C6913"/>
    <w:multiLevelType w:val="hybridMultilevel"/>
    <w:tmpl w:val="EA3CB1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058343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8" w15:restartNumberingAfterBreak="0">
    <w:nsid w:val="7ADF15CA"/>
    <w:multiLevelType w:val="hybridMultilevel"/>
    <w:tmpl w:val="09520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6"/>
  </w:num>
  <w:num w:numId="5">
    <w:abstractNumId w:val="1"/>
  </w:num>
  <w:num w:numId="6">
    <w:abstractNumId w:val="10"/>
  </w:num>
  <w:num w:numId="7">
    <w:abstractNumId w:val="9"/>
  </w:num>
  <w:num w:numId="8">
    <w:abstractNumId w:val="7"/>
  </w:num>
  <w:num w:numId="9">
    <w:abstractNumId w:val="5"/>
  </w:num>
  <w:num w:numId="10">
    <w:abstractNumId w:val="12"/>
  </w:num>
  <w:num w:numId="11">
    <w:abstractNumId w:val="18"/>
  </w:num>
  <w:num w:numId="12">
    <w:abstractNumId w:val="2"/>
  </w:num>
  <w:num w:numId="13">
    <w:abstractNumId w:val="13"/>
  </w:num>
  <w:num w:numId="14">
    <w:abstractNumId w:val="17"/>
  </w:num>
  <w:num w:numId="15">
    <w:abstractNumId w:val="15"/>
  </w:num>
  <w:num w:numId="16">
    <w:abstractNumId w:val="8"/>
  </w:num>
  <w:num w:numId="17">
    <w:abstractNumId w:val="14"/>
  </w:num>
  <w:num w:numId="18">
    <w:abstractNumId w:val="4"/>
  </w:num>
  <w:num w:numId="19">
    <w:abstractNumId w:val="17"/>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0708" w:allStyles="0" w:customStyles="0" w:latentStyles="0" w:stylesInUse="1" w:headingStyles="0" w:numberingStyles="0" w:tableStyles="0" w:directFormattingOnRuns="1" w:directFormattingOnParagraphs="1" w:directFormattingOnNumbering="1" w:directFormattingOnTables="0" w:clearFormatting="0" w:top3HeadingStyles="0" w:visibleStyles="0" w:alternateStyleNames="0"/>
  <w:doNotTrackFormatting/>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0D79"/>
    <w:rsid w:val="00000724"/>
    <w:rsid w:val="00001024"/>
    <w:rsid w:val="00020558"/>
    <w:rsid w:val="00024591"/>
    <w:rsid w:val="000251B2"/>
    <w:rsid w:val="000302EC"/>
    <w:rsid w:val="0003247A"/>
    <w:rsid w:val="000333B3"/>
    <w:rsid w:val="0003510B"/>
    <w:rsid w:val="000411A7"/>
    <w:rsid w:val="000467F0"/>
    <w:rsid w:val="000502D4"/>
    <w:rsid w:val="00053100"/>
    <w:rsid w:val="00055865"/>
    <w:rsid w:val="000611EB"/>
    <w:rsid w:val="000626E1"/>
    <w:rsid w:val="000659BA"/>
    <w:rsid w:val="0006714D"/>
    <w:rsid w:val="00070F51"/>
    <w:rsid w:val="00075268"/>
    <w:rsid w:val="00076E55"/>
    <w:rsid w:val="0008475C"/>
    <w:rsid w:val="00085518"/>
    <w:rsid w:val="00093B07"/>
    <w:rsid w:val="0009660F"/>
    <w:rsid w:val="00096B79"/>
    <w:rsid w:val="000A05A9"/>
    <w:rsid w:val="000A0637"/>
    <w:rsid w:val="000A57F1"/>
    <w:rsid w:val="000B1166"/>
    <w:rsid w:val="000B33C9"/>
    <w:rsid w:val="000B4D37"/>
    <w:rsid w:val="000B56C9"/>
    <w:rsid w:val="000B6F9A"/>
    <w:rsid w:val="000C0496"/>
    <w:rsid w:val="000D25E5"/>
    <w:rsid w:val="000D27F3"/>
    <w:rsid w:val="000D2A9C"/>
    <w:rsid w:val="000E6224"/>
    <w:rsid w:val="000F6705"/>
    <w:rsid w:val="001011E7"/>
    <w:rsid w:val="00102058"/>
    <w:rsid w:val="001039BF"/>
    <w:rsid w:val="00107D2D"/>
    <w:rsid w:val="00112362"/>
    <w:rsid w:val="00113105"/>
    <w:rsid w:val="00113CDB"/>
    <w:rsid w:val="0012122B"/>
    <w:rsid w:val="001252EC"/>
    <w:rsid w:val="00131A05"/>
    <w:rsid w:val="0013232E"/>
    <w:rsid w:val="001325CC"/>
    <w:rsid w:val="00135C31"/>
    <w:rsid w:val="001401FD"/>
    <w:rsid w:val="0014183B"/>
    <w:rsid w:val="00141EB8"/>
    <w:rsid w:val="00143C0F"/>
    <w:rsid w:val="001448DE"/>
    <w:rsid w:val="0014577C"/>
    <w:rsid w:val="0015216E"/>
    <w:rsid w:val="00154D42"/>
    <w:rsid w:val="001634AD"/>
    <w:rsid w:val="00165B66"/>
    <w:rsid w:val="0017309B"/>
    <w:rsid w:val="001762C1"/>
    <w:rsid w:val="001770BA"/>
    <w:rsid w:val="00177935"/>
    <w:rsid w:val="00180BCF"/>
    <w:rsid w:val="00181070"/>
    <w:rsid w:val="00185EBF"/>
    <w:rsid w:val="00191C6C"/>
    <w:rsid w:val="00191F69"/>
    <w:rsid w:val="001958F1"/>
    <w:rsid w:val="00196D70"/>
    <w:rsid w:val="001A1FC6"/>
    <w:rsid w:val="001A5547"/>
    <w:rsid w:val="001B1128"/>
    <w:rsid w:val="001B7D1A"/>
    <w:rsid w:val="001C13E9"/>
    <w:rsid w:val="001C1CBB"/>
    <w:rsid w:val="001C219D"/>
    <w:rsid w:val="001C452E"/>
    <w:rsid w:val="001C495D"/>
    <w:rsid w:val="001C5A28"/>
    <w:rsid w:val="001D32A1"/>
    <w:rsid w:val="001D37BD"/>
    <w:rsid w:val="001D38E4"/>
    <w:rsid w:val="001D4ADF"/>
    <w:rsid w:val="001E3E91"/>
    <w:rsid w:val="001E7ED0"/>
    <w:rsid w:val="001F226F"/>
    <w:rsid w:val="001F308C"/>
    <w:rsid w:val="001F30FF"/>
    <w:rsid w:val="001F6031"/>
    <w:rsid w:val="002021AE"/>
    <w:rsid w:val="00203E8E"/>
    <w:rsid w:val="002072F8"/>
    <w:rsid w:val="00213038"/>
    <w:rsid w:val="00213D4F"/>
    <w:rsid w:val="002160C2"/>
    <w:rsid w:val="00216B3E"/>
    <w:rsid w:val="00220273"/>
    <w:rsid w:val="00222C26"/>
    <w:rsid w:val="0022469F"/>
    <w:rsid w:val="002252E6"/>
    <w:rsid w:val="00226256"/>
    <w:rsid w:val="00234E9D"/>
    <w:rsid w:val="0023532D"/>
    <w:rsid w:val="00236422"/>
    <w:rsid w:val="00243B09"/>
    <w:rsid w:val="002511D8"/>
    <w:rsid w:val="002536D5"/>
    <w:rsid w:val="00254542"/>
    <w:rsid w:val="0025471B"/>
    <w:rsid w:val="0025603E"/>
    <w:rsid w:val="00256120"/>
    <w:rsid w:val="00256557"/>
    <w:rsid w:val="00256687"/>
    <w:rsid w:val="00256C19"/>
    <w:rsid w:val="00263A3E"/>
    <w:rsid w:val="002718A1"/>
    <w:rsid w:val="00274491"/>
    <w:rsid w:val="00281AC8"/>
    <w:rsid w:val="0028290E"/>
    <w:rsid w:val="00282B9A"/>
    <w:rsid w:val="002871D1"/>
    <w:rsid w:val="0029050D"/>
    <w:rsid w:val="00292CA8"/>
    <w:rsid w:val="00295B7E"/>
    <w:rsid w:val="0029610B"/>
    <w:rsid w:val="00297AA0"/>
    <w:rsid w:val="002A047B"/>
    <w:rsid w:val="002A0836"/>
    <w:rsid w:val="002A4261"/>
    <w:rsid w:val="002A7D59"/>
    <w:rsid w:val="002B202A"/>
    <w:rsid w:val="002B269A"/>
    <w:rsid w:val="002B2AD4"/>
    <w:rsid w:val="002B46CC"/>
    <w:rsid w:val="002B52C6"/>
    <w:rsid w:val="002C08D9"/>
    <w:rsid w:val="002D30C1"/>
    <w:rsid w:val="002D3BEF"/>
    <w:rsid w:val="002D5DC3"/>
    <w:rsid w:val="002E0605"/>
    <w:rsid w:val="002E0A6A"/>
    <w:rsid w:val="002E54A4"/>
    <w:rsid w:val="002E7CF1"/>
    <w:rsid w:val="002F30DD"/>
    <w:rsid w:val="0030011F"/>
    <w:rsid w:val="0030090F"/>
    <w:rsid w:val="003018AE"/>
    <w:rsid w:val="0031212E"/>
    <w:rsid w:val="00315D78"/>
    <w:rsid w:val="00316E11"/>
    <w:rsid w:val="00323E39"/>
    <w:rsid w:val="00325075"/>
    <w:rsid w:val="003253FA"/>
    <w:rsid w:val="00325C59"/>
    <w:rsid w:val="00326DC4"/>
    <w:rsid w:val="00332D08"/>
    <w:rsid w:val="003408DD"/>
    <w:rsid w:val="003419B9"/>
    <w:rsid w:val="00342DA8"/>
    <w:rsid w:val="003508B7"/>
    <w:rsid w:val="00353623"/>
    <w:rsid w:val="00357110"/>
    <w:rsid w:val="00357C54"/>
    <w:rsid w:val="0036355B"/>
    <w:rsid w:val="003646F5"/>
    <w:rsid w:val="00374382"/>
    <w:rsid w:val="003827E3"/>
    <w:rsid w:val="003827F5"/>
    <w:rsid w:val="00385644"/>
    <w:rsid w:val="00391662"/>
    <w:rsid w:val="00391E67"/>
    <w:rsid w:val="00392CC4"/>
    <w:rsid w:val="0039411F"/>
    <w:rsid w:val="003A4DAE"/>
    <w:rsid w:val="003A666C"/>
    <w:rsid w:val="003A7133"/>
    <w:rsid w:val="003B2476"/>
    <w:rsid w:val="003B562C"/>
    <w:rsid w:val="003B61F3"/>
    <w:rsid w:val="003B783B"/>
    <w:rsid w:val="003B7C46"/>
    <w:rsid w:val="003C3C61"/>
    <w:rsid w:val="003C46D2"/>
    <w:rsid w:val="003D6E65"/>
    <w:rsid w:val="003E2ADC"/>
    <w:rsid w:val="003E63C5"/>
    <w:rsid w:val="003F167C"/>
    <w:rsid w:val="003F40D4"/>
    <w:rsid w:val="003F77FE"/>
    <w:rsid w:val="0040435C"/>
    <w:rsid w:val="00406A71"/>
    <w:rsid w:val="00406F5E"/>
    <w:rsid w:val="004133A1"/>
    <w:rsid w:val="00417F77"/>
    <w:rsid w:val="00420510"/>
    <w:rsid w:val="00424667"/>
    <w:rsid w:val="004304E0"/>
    <w:rsid w:val="00431664"/>
    <w:rsid w:val="00433562"/>
    <w:rsid w:val="00441377"/>
    <w:rsid w:val="004421D2"/>
    <w:rsid w:val="00453E16"/>
    <w:rsid w:val="0045439F"/>
    <w:rsid w:val="00457632"/>
    <w:rsid w:val="00461E5F"/>
    <w:rsid w:val="004719A3"/>
    <w:rsid w:val="004734BF"/>
    <w:rsid w:val="00486005"/>
    <w:rsid w:val="00487E9B"/>
    <w:rsid w:val="0049644C"/>
    <w:rsid w:val="00497512"/>
    <w:rsid w:val="004A0502"/>
    <w:rsid w:val="004A11AF"/>
    <w:rsid w:val="004A5E7F"/>
    <w:rsid w:val="004B3480"/>
    <w:rsid w:val="004B449C"/>
    <w:rsid w:val="004B6A8B"/>
    <w:rsid w:val="004B6BD1"/>
    <w:rsid w:val="004C1299"/>
    <w:rsid w:val="004C1F9C"/>
    <w:rsid w:val="004C34B5"/>
    <w:rsid w:val="004C64A2"/>
    <w:rsid w:val="004D1552"/>
    <w:rsid w:val="004E0341"/>
    <w:rsid w:val="004E10CB"/>
    <w:rsid w:val="004E7838"/>
    <w:rsid w:val="004F4BD2"/>
    <w:rsid w:val="004F6E67"/>
    <w:rsid w:val="00503383"/>
    <w:rsid w:val="00504964"/>
    <w:rsid w:val="00504AAF"/>
    <w:rsid w:val="0050501E"/>
    <w:rsid w:val="00510B36"/>
    <w:rsid w:val="00512328"/>
    <w:rsid w:val="005179D8"/>
    <w:rsid w:val="005208D0"/>
    <w:rsid w:val="00523B34"/>
    <w:rsid w:val="005253A9"/>
    <w:rsid w:val="00527B23"/>
    <w:rsid w:val="0053318A"/>
    <w:rsid w:val="00533875"/>
    <w:rsid w:val="00540539"/>
    <w:rsid w:val="005453C2"/>
    <w:rsid w:val="005470B3"/>
    <w:rsid w:val="0055169D"/>
    <w:rsid w:val="0055281F"/>
    <w:rsid w:val="00555A1D"/>
    <w:rsid w:val="005577AE"/>
    <w:rsid w:val="005662EB"/>
    <w:rsid w:val="00567F6D"/>
    <w:rsid w:val="00570D79"/>
    <w:rsid w:val="00571622"/>
    <w:rsid w:val="00576D66"/>
    <w:rsid w:val="00584342"/>
    <w:rsid w:val="00591897"/>
    <w:rsid w:val="00591F00"/>
    <w:rsid w:val="005936F1"/>
    <w:rsid w:val="005A24A7"/>
    <w:rsid w:val="005A568C"/>
    <w:rsid w:val="005A57BB"/>
    <w:rsid w:val="005A5BE5"/>
    <w:rsid w:val="005A76E4"/>
    <w:rsid w:val="005B461C"/>
    <w:rsid w:val="005B7BDC"/>
    <w:rsid w:val="005C1539"/>
    <w:rsid w:val="005C1EAA"/>
    <w:rsid w:val="005C3665"/>
    <w:rsid w:val="005D1F38"/>
    <w:rsid w:val="005D24AA"/>
    <w:rsid w:val="005D3301"/>
    <w:rsid w:val="005D3CDB"/>
    <w:rsid w:val="005F03AB"/>
    <w:rsid w:val="005F5843"/>
    <w:rsid w:val="005F5B21"/>
    <w:rsid w:val="005F7181"/>
    <w:rsid w:val="00600837"/>
    <w:rsid w:val="0060222F"/>
    <w:rsid w:val="00604A69"/>
    <w:rsid w:val="00611871"/>
    <w:rsid w:val="00612319"/>
    <w:rsid w:val="006125F0"/>
    <w:rsid w:val="0062288A"/>
    <w:rsid w:val="00632B9F"/>
    <w:rsid w:val="00635ECB"/>
    <w:rsid w:val="0064246F"/>
    <w:rsid w:val="00644967"/>
    <w:rsid w:val="00654732"/>
    <w:rsid w:val="0065538B"/>
    <w:rsid w:val="0065749F"/>
    <w:rsid w:val="00657B90"/>
    <w:rsid w:val="00660443"/>
    <w:rsid w:val="00667FAC"/>
    <w:rsid w:val="0067011E"/>
    <w:rsid w:val="00682AE4"/>
    <w:rsid w:val="00682FD9"/>
    <w:rsid w:val="006840DE"/>
    <w:rsid w:val="00685990"/>
    <w:rsid w:val="006911AB"/>
    <w:rsid w:val="00691F90"/>
    <w:rsid w:val="00692F0E"/>
    <w:rsid w:val="006944E4"/>
    <w:rsid w:val="00697D1C"/>
    <w:rsid w:val="006A1572"/>
    <w:rsid w:val="006A1E1E"/>
    <w:rsid w:val="006A372F"/>
    <w:rsid w:val="006A409A"/>
    <w:rsid w:val="006A40BD"/>
    <w:rsid w:val="006B1689"/>
    <w:rsid w:val="006B2AA3"/>
    <w:rsid w:val="006B2C7F"/>
    <w:rsid w:val="006B4DC8"/>
    <w:rsid w:val="006C2326"/>
    <w:rsid w:val="006C462A"/>
    <w:rsid w:val="006E1DEB"/>
    <w:rsid w:val="006E32CD"/>
    <w:rsid w:val="006E505D"/>
    <w:rsid w:val="006F26A7"/>
    <w:rsid w:val="006F5A91"/>
    <w:rsid w:val="00703597"/>
    <w:rsid w:val="0070539A"/>
    <w:rsid w:val="0070596D"/>
    <w:rsid w:val="00712C55"/>
    <w:rsid w:val="007174AB"/>
    <w:rsid w:val="00720E9C"/>
    <w:rsid w:val="00726423"/>
    <w:rsid w:val="00727A0C"/>
    <w:rsid w:val="0074026D"/>
    <w:rsid w:val="00740E7D"/>
    <w:rsid w:val="0074524C"/>
    <w:rsid w:val="00745536"/>
    <w:rsid w:val="00746B5B"/>
    <w:rsid w:val="007505F5"/>
    <w:rsid w:val="00750E87"/>
    <w:rsid w:val="007612F7"/>
    <w:rsid w:val="00762B57"/>
    <w:rsid w:val="0076333B"/>
    <w:rsid w:val="00763E70"/>
    <w:rsid w:val="00765D87"/>
    <w:rsid w:val="00770AAA"/>
    <w:rsid w:val="007723E0"/>
    <w:rsid w:val="007729E2"/>
    <w:rsid w:val="0077634C"/>
    <w:rsid w:val="00780CD6"/>
    <w:rsid w:val="00780EB6"/>
    <w:rsid w:val="00786EDB"/>
    <w:rsid w:val="00791082"/>
    <w:rsid w:val="0079152E"/>
    <w:rsid w:val="00791A47"/>
    <w:rsid w:val="00795518"/>
    <w:rsid w:val="007A2C31"/>
    <w:rsid w:val="007A62A6"/>
    <w:rsid w:val="007A6EEC"/>
    <w:rsid w:val="007B7963"/>
    <w:rsid w:val="007C0679"/>
    <w:rsid w:val="007C0D2C"/>
    <w:rsid w:val="007C3395"/>
    <w:rsid w:val="007C7A17"/>
    <w:rsid w:val="007D1A21"/>
    <w:rsid w:val="007D53F9"/>
    <w:rsid w:val="007D5D01"/>
    <w:rsid w:val="007E3D65"/>
    <w:rsid w:val="007F498C"/>
    <w:rsid w:val="007F5CE0"/>
    <w:rsid w:val="007F726A"/>
    <w:rsid w:val="008073AD"/>
    <w:rsid w:val="00815427"/>
    <w:rsid w:val="00816151"/>
    <w:rsid w:val="008165CA"/>
    <w:rsid w:val="00817255"/>
    <w:rsid w:val="0082022D"/>
    <w:rsid w:val="0082084F"/>
    <w:rsid w:val="0082388F"/>
    <w:rsid w:val="008307F0"/>
    <w:rsid w:val="00832497"/>
    <w:rsid w:val="008330B5"/>
    <w:rsid w:val="00850B0A"/>
    <w:rsid w:val="008618D7"/>
    <w:rsid w:val="00867369"/>
    <w:rsid w:val="00875A92"/>
    <w:rsid w:val="008832D7"/>
    <w:rsid w:val="00883C97"/>
    <w:rsid w:val="008845CF"/>
    <w:rsid w:val="00885367"/>
    <w:rsid w:val="008953E6"/>
    <w:rsid w:val="008967AA"/>
    <w:rsid w:val="00897F07"/>
    <w:rsid w:val="008A0FEB"/>
    <w:rsid w:val="008A1A79"/>
    <w:rsid w:val="008A2169"/>
    <w:rsid w:val="008A222C"/>
    <w:rsid w:val="008A76F2"/>
    <w:rsid w:val="008B190D"/>
    <w:rsid w:val="008B2756"/>
    <w:rsid w:val="008B4F3C"/>
    <w:rsid w:val="008B69E1"/>
    <w:rsid w:val="008B7EDF"/>
    <w:rsid w:val="008C1E30"/>
    <w:rsid w:val="008C3877"/>
    <w:rsid w:val="008C3F96"/>
    <w:rsid w:val="008C6D24"/>
    <w:rsid w:val="008C7A08"/>
    <w:rsid w:val="008C7E9F"/>
    <w:rsid w:val="008D221F"/>
    <w:rsid w:val="008D3358"/>
    <w:rsid w:val="008D40C5"/>
    <w:rsid w:val="008D48A6"/>
    <w:rsid w:val="008D5481"/>
    <w:rsid w:val="008F25AB"/>
    <w:rsid w:val="008F351C"/>
    <w:rsid w:val="008F4F01"/>
    <w:rsid w:val="00900D86"/>
    <w:rsid w:val="00900EFD"/>
    <w:rsid w:val="009018D1"/>
    <w:rsid w:val="00907505"/>
    <w:rsid w:val="00907D6B"/>
    <w:rsid w:val="00910A90"/>
    <w:rsid w:val="0091132D"/>
    <w:rsid w:val="00912BC0"/>
    <w:rsid w:val="009213AE"/>
    <w:rsid w:val="00921CC2"/>
    <w:rsid w:val="00922EFD"/>
    <w:rsid w:val="00924336"/>
    <w:rsid w:val="00931BC0"/>
    <w:rsid w:val="00935C8A"/>
    <w:rsid w:val="00937B31"/>
    <w:rsid w:val="009419D1"/>
    <w:rsid w:val="00942067"/>
    <w:rsid w:val="009529E9"/>
    <w:rsid w:val="00963708"/>
    <w:rsid w:val="00963BF7"/>
    <w:rsid w:val="00963FDB"/>
    <w:rsid w:val="009653A5"/>
    <w:rsid w:val="00967DCD"/>
    <w:rsid w:val="0097223D"/>
    <w:rsid w:val="009750B6"/>
    <w:rsid w:val="0097573C"/>
    <w:rsid w:val="00982BC4"/>
    <w:rsid w:val="0098354D"/>
    <w:rsid w:val="00990B01"/>
    <w:rsid w:val="00992A7F"/>
    <w:rsid w:val="00995B3A"/>
    <w:rsid w:val="009A1F46"/>
    <w:rsid w:val="009A2B1F"/>
    <w:rsid w:val="009A364B"/>
    <w:rsid w:val="009A690D"/>
    <w:rsid w:val="009A701C"/>
    <w:rsid w:val="009C04A7"/>
    <w:rsid w:val="009C2D1C"/>
    <w:rsid w:val="009C57EB"/>
    <w:rsid w:val="009C5C59"/>
    <w:rsid w:val="009C653A"/>
    <w:rsid w:val="009C6575"/>
    <w:rsid w:val="009C680C"/>
    <w:rsid w:val="009E06BE"/>
    <w:rsid w:val="009E0A44"/>
    <w:rsid w:val="009E2640"/>
    <w:rsid w:val="009F050A"/>
    <w:rsid w:val="009F1357"/>
    <w:rsid w:val="00A064DC"/>
    <w:rsid w:val="00A06E25"/>
    <w:rsid w:val="00A0727B"/>
    <w:rsid w:val="00A073B0"/>
    <w:rsid w:val="00A12F58"/>
    <w:rsid w:val="00A13BB0"/>
    <w:rsid w:val="00A14508"/>
    <w:rsid w:val="00A159FE"/>
    <w:rsid w:val="00A218FD"/>
    <w:rsid w:val="00A23162"/>
    <w:rsid w:val="00A2550D"/>
    <w:rsid w:val="00A25B9F"/>
    <w:rsid w:val="00A26384"/>
    <w:rsid w:val="00A34559"/>
    <w:rsid w:val="00A34765"/>
    <w:rsid w:val="00A3486F"/>
    <w:rsid w:val="00A35224"/>
    <w:rsid w:val="00A359E5"/>
    <w:rsid w:val="00A35FFD"/>
    <w:rsid w:val="00A43821"/>
    <w:rsid w:val="00A4572C"/>
    <w:rsid w:val="00A45BED"/>
    <w:rsid w:val="00A4710B"/>
    <w:rsid w:val="00A47D46"/>
    <w:rsid w:val="00A50B90"/>
    <w:rsid w:val="00A530BF"/>
    <w:rsid w:val="00A54FD0"/>
    <w:rsid w:val="00A64E67"/>
    <w:rsid w:val="00A667C2"/>
    <w:rsid w:val="00A73238"/>
    <w:rsid w:val="00A740AA"/>
    <w:rsid w:val="00A74C29"/>
    <w:rsid w:val="00A828BD"/>
    <w:rsid w:val="00A82B43"/>
    <w:rsid w:val="00A83BA3"/>
    <w:rsid w:val="00A86F89"/>
    <w:rsid w:val="00A92D20"/>
    <w:rsid w:val="00A954A1"/>
    <w:rsid w:val="00A95BBF"/>
    <w:rsid w:val="00A97487"/>
    <w:rsid w:val="00A977CA"/>
    <w:rsid w:val="00AA14DD"/>
    <w:rsid w:val="00AA1C92"/>
    <w:rsid w:val="00AA258D"/>
    <w:rsid w:val="00AA29FC"/>
    <w:rsid w:val="00AA2A7A"/>
    <w:rsid w:val="00AA43FE"/>
    <w:rsid w:val="00AA70D3"/>
    <w:rsid w:val="00AB3528"/>
    <w:rsid w:val="00AB5EED"/>
    <w:rsid w:val="00AB71CE"/>
    <w:rsid w:val="00AB75E0"/>
    <w:rsid w:val="00AC0DB2"/>
    <w:rsid w:val="00AC1E1C"/>
    <w:rsid w:val="00AC2DFB"/>
    <w:rsid w:val="00AC42DA"/>
    <w:rsid w:val="00AC4C26"/>
    <w:rsid w:val="00AC7428"/>
    <w:rsid w:val="00AD5578"/>
    <w:rsid w:val="00AE257E"/>
    <w:rsid w:val="00AE7AE3"/>
    <w:rsid w:val="00AF3169"/>
    <w:rsid w:val="00AF3385"/>
    <w:rsid w:val="00AF3510"/>
    <w:rsid w:val="00B05E81"/>
    <w:rsid w:val="00B10C8A"/>
    <w:rsid w:val="00B22A37"/>
    <w:rsid w:val="00B32328"/>
    <w:rsid w:val="00B32616"/>
    <w:rsid w:val="00B42D75"/>
    <w:rsid w:val="00B43F42"/>
    <w:rsid w:val="00B47603"/>
    <w:rsid w:val="00B50F5E"/>
    <w:rsid w:val="00B71A31"/>
    <w:rsid w:val="00B8024E"/>
    <w:rsid w:val="00B94C05"/>
    <w:rsid w:val="00BB1862"/>
    <w:rsid w:val="00BB47AE"/>
    <w:rsid w:val="00BC19CB"/>
    <w:rsid w:val="00BC1DB9"/>
    <w:rsid w:val="00BC70D2"/>
    <w:rsid w:val="00BC72DA"/>
    <w:rsid w:val="00BD6E07"/>
    <w:rsid w:val="00BE1F2C"/>
    <w:rsid w:val="00BE5D4D"/>
    <w:rsid w:val="00BE705E"/>
    <w:rsid w:val="00BE7C7E"/>
    <w:rsid w:val="00BF325E"/>
    <w:rsid w:val="00BF3389"/>
    <w:rsid w:val="00BF4299"/>
    <w:rsid w:val="00C013E4"/>
    <w:rsid w:val="00C06930"/>
    <w:rsid w:val="00C118F1"/>
    <w:rsid w:val="00C11D06"/>
    <w:rsid w:val="00C179BB"/>
    <w:rsid w:val="00C21829"/>
    <w:rsid w:val="00C37C1C"/>
    <w:rsid w:val="00C447F3"/>
    <w:rsid w:val="00C4484B"/>
    <w:rsid w:val="00C503E9"/>
    <w:rsid w:val="00C519B3"/>
    <w:rsid w:val="00C55010"/>
    <w:rsid w:val="00C62346"/>
    <w:rsid w:val="00C62419"/>
    <w:rsid w:val="00C65488"/>
    <w:rsid w:val="00C70BA7"/>
    <w:rsid w:val="00C747CF"/>
    <w:rsid w:val="00C75597"/>
    <w:rsid w:val="00C75E0B"/>
    <w:rsid w:val="00C762A4"/>
    <w:rsid w:val="00C767DE"/>
    <w:rsid w:val="00C7751D"/>
    <w:rsid w:val="00C840EB"/>
    <w:rsid w:val="00C87A5F"/>
    <w:rsid w:val="00C87E50"/>
    <w:rsid w:val="00C930DD"/>
    <w:rsid w:val="00C94D26"/>
    <w:rsid w:val="00C94EB0"/>
    <w:rsid w:val="00CA1D3F"/>
    <w:rsid w:val="00CA1E7C"/>
    <w:rsid w:val="00CA3988"/>
    <w:rsid w:val="00CA5266"/>
    <w:rsid w:val="00CA5268"/>
    <w:rsid w:val="00CA65E4"/>
    <w:rsid w:val="00CA68C5"/>
    <w:rsid w:val="00CB4EB7"/>
    <w:rsid w:val="00CC3DEC"/>
    <w:rsid w:val="00CC7B4C"/>
    <w:rsid w:val="00CD069C"/>
    <w:rsid w:val="00CD1427"/>
    <w:rsid w:val="00CD2440"/>
    <w:rsid w:val="00CF0A1E"/>
    <w:rsid w:val="00CF29F1"/>
    <w:rsid w:val="00CF2C32"/>
    <w:rsid w:val="00CF6B12"/>
    <w:rsid w:val="00CF79AB"/>
    <w:rsid w:val="00D017AD"/>
    <w:rsid w:val="00D119DB"/>
    <w:rsid w:val="00D12E17"/>
    <w:rsid w:val="00D14D5F"/>
    <w:rsid w:val="00D15722"/>
    <w:rsid w:val="00D15737"/>
    <w:rsid w:val="00D1754B"/>
    <w:rsid w:val="00D25BD6"/>
    <w:rsid w:val="00D360D1"/>
    <w:rsid w:val="00D364F2"/>
    <w:rsid w:val="00D4138E"/>
    <w:rsid w:val="00D41AF2"/>
    <w:rsid w:val="00D42997"/>
    <w:rsid w:val="00D429E2"/>
    <w:rsid w:val="00D42B97"/>
    <w:rsid w:val="00D52C58"/>
    <w:rsid w:val="00D54FDC"/>
    <w:rsid w:val="00D60370"/>
    <w:rsid w:val="00D606CF"/>
    <w:rsid w:val="00D80CA1"/>
    <w:rsid w:val="00D81ECE"/>
    <w:rsid w:val="00D83256"/>
    <w:rsid w:val="00D86A48"/>
    <w:rsid w:val="00D92FEB"/>
    <w:rsid w:val="00D96E67"/>
    <w:rsid w:val="00D976CC"/>
    <w:rsid w:val="00DA3F2E"/>
    <w:rsid w:val="00DA5A15"/>
    <w:rsid w:val="00DB0AA7"/>
    <w:rsid w:val="00DB0CC3"/>
    <w:rsid w:val="00DB1716"/>
    <w:rsid w:val="00DB7516"/>
    <w:rsid w:val="00DC01F7"/>
    <w:rsid w:val="00DC1105"/>
    <w:rsid w:val="00DC1B9A"/>
    <w:rsid w:val="00DC3752"/>
    <w:rsid w:val="00DC6EBD"/>
    <w:rsid w:val="00DD1239"/>
    <w:rsid w:val="00DD5A84"/>
    <w:rsid w:val="00DD6467"/>
    <w:rsid w:val="00DD7692"/>
    <w:rsid w:val="00DE2B7A"/>
    <w:rsid w:val="00DE6E7B"/>
    <w:rsid w:val="00DE763A"/>
    <w:rsid w:val="00DF262C"/>
    <w:rsid w:val="00DF76A8"/>
    <w:rsid w:val="00E00E7C"/>
    <w:rsid w:val="00E0350D"/>
    <w:rsid w:val="00E045DD"/>
    <w:rsid w:val="00E04832"/>
    <w:rsid w:val="00E05586"/>
    <w:rsid w:val="00E06AA0"/>
    <w:rsid w:val="00E07908"/>
    <w:rsid w:val="00E13872"/>
    <w:rsid w:val="00E13E52"/>
    <w:rsid w:val="00E15BC6"/>
    <w:rsid w:val="00E166CD"/>
    <w:rsid w:val="00E16929"/>
    <w:rsid w:val="00E24390"/>
    <w:rsid w:val="00E24D16"/>
    <w:rsid w:val="00E25030"/>
    <w:rsid w:val="00E2642C"/>
    <w:rsid w:val="00E33021"/>
    <w:rsid w:val="00E376FC"/>
    <w:rsid w:val="00E43EA4"/>
    <w:rsid w:val="00E45E96"/>
    <w:rsid w:val="00E47505"/>
    <w:rsid w:val="00E50139"/>
    <w:rsid w:val="00E50246"/>
    <w:rsid w:val="00E52E2F"/>
    <w:rsid w:val="00E53434"/>
    <w:rsid w:val="00E5514C"/>
    <w:rsid w:val="00E55371"/>
    <w:rsid w:val="00E5603C"/>
    <w:rsid w:val="00E576B9"/>
    <w:rsid w:val="00E63920"/>
    <w:rsid w:val="00E70B3B"/>
    <w:rsid w:val="00E70D55"/>
    <w:rsid w:val="00E72FA4"/>
    <w:rsid w:val="00E7686B"/>
    <w:rsid w:val="00E91678"/>
    <w:rsid w:val="00E91CE4"/>
    <w:rsid w:val="00EA0BE1"/>
    <w:rsid w:val="00EA0DEB"/>
    <w:rsid w:val="00EA26E5"/>
    <w:rsid w:val="00EA7B8B"/>
    <w:rsid w:val="00EA7BF7"/>
    <w:rsid w:val="00EB3E87"/>
    <w:rsid w:val="00EB4EE0"/>
    <w:rsid w:val="00EB647B"/>
    <w:rsid w:val="00ED04A8"/>
    <w:rsid w:val="00ED4812"/>
    <w:rsid w:val="00EE3BB1"/>
    <w:rsid w:val="00EF1ACA"/>
    <w:rsid w:val="00EF3DF8"/>
    <w:rsid w:val="00EF74E9"/>
    <w:rsid w:val="00F05A26"/>
    <w:rsid w:val="00F07176"/>
    <w:rsid w:val="00F10030"/>
    <w:rsid w:val="00F12AAA"/>
    <w:rsid w:val="00F14F96"/>
    <w:rsid w:val="00F3125F"/>
    <w:rsid w:val="00F3179F"/>
    <w:rsid w:val="00F355F4"/>
    <w:rsid w:val="00F3772C"/>
    <w:rsid w:val="00F43DCA"/>
    <w:rsid w:val="00F515B2"/>
    <w:rsid w:val="00F52E88"/>
    <w:rsid w:val="00F6018C"/>
    <w:rsid w:val="00F602ED"/>
    <w:rsid w:val="00F666F3"/>
    <w:rsid w:val="00F67D2F"/>
    <w:rsid w:val="00F71C7D"/>
    <w:rsid w:val="00F81AB8"/>
    <w:rsid w:val="00F8269A"/>
    <w:rsid w:val="00F849CC"/>
    <w:rsid w:val="00F8529A"/>
    <w:rsid w:val="00F870D4"/>
    <w:rsid w:val="00F911F0"/>
    <w:rsid w:val="00F94154"/>
    <w:rsid w:val="00FA0881"/>
    <w:rsid w:val="00FA5E6A"/>
    <w:rsid w:val="00FA6267"/>
    <w:rsid w:val="00FB204F"/>
    <w:rsid w:val="00FC1CB5"/>
    <w:rsid w:val="00FC6476"/>
    <w:rsid w:val="00FD0D0C"/>
    <w:rsid w:val="00FD1A22"/>
    <w:rsid w:val="00FD2CC5"/>
    <w:rsid w:val="00FD2E56"/>
    <w:rsid w:val="00FE2A4A"/>
    <w:rsid w:val="00FE5D26"/>
    <w:rsid w:val="00FE7074"/>
    <w:rsid w:val="00FF0209"/>
    <w:rsid w:val="00FF1AB5"/>
    <w:rsid w:val="00FF1AF6"/>
    <w:rsid w:val="00FF22B9"/>
    <w:rsid w:val="00FF37DD"/>
    <w:rsid w:val="00FF5114"/>
    <w:rsid w:val="00FF73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83A981"/>
  <w15:docId w15:val="{F522BEEF-E852-4519-9AAE-1B10F68B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0727B"/>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w:hAnsi="Lucida Sans"/>
      <w:sz w:val="18"/>
      <w:szCs w:val="24"/>
    </w:rPr>
  </w:style>
  <w:style w:type="paragraph" w:styleId="Kop1">
    <w:name w:val="heading 1"/>
    <w:basedOn w:val="Standaard"/>
    <w:next w:val="Standaard"/>
    <w:qFormat/>
    <w:rsid w:val="00E25030"/>
    <w:pPr>
      <w:keepNext/>
      <w:numPr>
        <w:numId w:val="14"/>
      </w:numPr>
      <w:spacing w:before="240" w:after="60"/>
      <w:outlineLvl w:val="0"/>
    </w:pPr>
    <w:rPr>
      <w:rFonts w:cs="Arial"/>
      <w:b/>
      <w:bCs/>
      <w:kern w:val="32"/>
      <w:sz w:val="28"/>
      <w:szCs w:val="32"/>
    </w:rPr>
  </w:style>
  <w:style w:type="paragraph" w:styleId="Kop2">
    <w:name w:val="heading 2"/>
    <w:basedOn w:val="Standaard"/>
    <w:next w:val="Standaard"/>
    <w:qFormat/>
    <w:rsid w:val="00E25030"/>
    <w:pPr>
      <w:keepNext/>
      <w:numPr>
        <w:ilvl w:val="1"/>
        <w:numId w:val="14"/>
      </w:numPr>
      <w:spacing w:before="240" w:after="60"/>
      <w:ind w:left="851" w:hanging="851"/>
      <w:outlineLvl w:val="1"/>
    </w:pPr>
    <w:rPr>
      <w:rFonts w:cs="Arial"/>
      <w:b/>
      <w:bCs/>
      <w:iCs/>
      <w:sz w:val="24"/>
      <w:szCs w:val="28"/>
    </w:rPr>
  </w:style>
  <w:style w:type="paragraph" w:styleId="Kop3">
    <w:name w:val="heading 3"/>
    <w:basedOn w:val="Standaard"/>
    <w:next w:val="Standaard"/>
    <w:qFormat/>
    <w:rsid w:val="00E25030"/>
    <w:pPr>
      <w:keepNext/>
      <w:numPr>
        <w:ilvl w:val="2"/>
        <w:numId w:val="14"/>
      </w:numPr>
      <w:spacing w:before="240" w:after="60"/>
      <w:outlineLvl w:val="2"/>
    </w:pPr>
    <w:rPr>
      <w:rFonts w:cs="Arial"/>
      <w:bCs/>
      <w:szCs w:val="26"/>
    </w:rPr>
  </w:style>
  <w:style w:type="paragraph" w:styleId="Kop4">
    <w:name w:val="heading 4"/>
    <w:basedOn w:val="Standaard"/>
    <w:next w:val="Standaard"/>
    <w:link w:val="Kop4Char"/>
    <w:semiHidden/>
    <w:unhideWhenUsed/>
    <w:qFormat/>
    <w:rsid w:val="00E25030"/>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semiHidden/>
    <w:unhideWhenUsed/>
    <w:qFormat/>
    <w:rsid w:val="00E25030"/>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E25030"/>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E25030"/>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E25030"/>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E25030"/>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2"/>
      </w:numPr>
    </w:pPr>
  </w:style>
  <w:style w:type="paragraph" w:customStyle="1" w:styleId="Opsomming-cijfers">
    <w:name w:val="Opsomming - cijfers"/>
    <w:basedOn w:val="Standaard"/>
    <w:rsid w:val="00591F00"/>
    <w:pPr>
      <w:numPr>
        <w:numId w:val="1"/>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customStyle="1" w:styleId="RapportTitel">
    <w:name w:val="Rapport Titel"/>
    <w:basedOn w:val="Standaard"/>
    <w:next w:val="Standaard"/>
    <w:autoRedefine/>
    <w:rsid w:val="006A1572"/>
    <w:pPr>
      <w:spacing w:line="420" w:lineRule="exact"/>
    </w:pPr>
    <w:rPr>
      <w:b/>
      <w:sz w:val="28"/>
      <w:szCs w:val="28"/>
    </w:rPr>
  </w:style>
  <w:style w:type="paragraph" w:customStyle="1" w:styleId="RapportSubtitel">
    <w:name w:val="Rapport Subtitel"/>
    <w:basedOn w:val="RapportTitel"/>
    <w:next w:val="Standaard"/>
    <w:rsid w:val="006A1572"/>
    <w:rPr>
      <w:sz w:val="19"/>
    </w:rPr>
  </w:style>
  <w:style w:type="paragraph" w:customStyle="1" w:styleId="RapportHoofdstuktitel">
    <w:name w:val="Rapport Hoofdstuktitel"/>
    <w:basedOn w:val="RapportTitel"/>
    <w:rsid w:val="00AB75E0"/>
    <w:pPr>
      <w:tabs>
        <w:tab w:val="clear" w:pos="340"/>
        <w:tab w:val="clear" w:pos="68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709"/>
        <w:tab w:val="left" w:pos="1814"/>
        <w:tab w:val="left" w:pos="3629"/>
        <w:tab w:val="left" w:pos="4536"/>
        <w:tab w:val="left" w:pos="6350"/>
        <w:tab w:val="left" w:pos="7258"/>
      </w:tabs>
    </w:pPr>
  </w:style>
  <w:style w:type="paragraph" w:customStyle="1" w:styleId="RapportSubkop1">
    <w:name w:val="Rapport Subkop 1"/>
    <w:basedOn w:val="RapportTitel"/>
    <w:next w:val="Standaard"/>
    <w:autoRedefine/>
    <w:rsid w:val="00A95BBF"/>
    <w:pPr>
      <w:spacing w:before="280" w:after="280" w:line="280" w:lineRule="exact"/>
    </w:pPr>
  </w:style>
  <w:style w:type="paragraph" w:customStyle="1" w:styleId="RapportSubkop2">
    <w:name w:val="Rapport Subkop 2"/>
    <w:basedOn w:val="RapportTitel"/>
    <w:next w:val="Standaard"/>
    <w:autoRedefine/>
    <w:rsid w:val="00A064DC"/>
    <w:pPr>
      <w:spacing w:before="280" w:line="280" w:lineRule="exact"/>
    </w:pPr>
    <w:rPr>
      <w:sz w:val="18"/>
    </w:rPr>
  </w:style>
  <w:style w:type="paragraph" w:customStyle="1" w:styleId="RapportSubkop3">
    <w:name w:val="Rapport Subkop 3"/>
    <w:basedOn w:val="RapportSubkop2"/>
    <w:next w:val="Standaard"/>
    <w:autoRedefine/>
    <w:rsid w:val="00A064DC"/>
    <w:rPr>
      <w:sz w:val="19"/>
    </w:rPr>
  </w:style>
  <w:style w:type="paragraph" w:customStyle="1" w:styleId="RapportLeader">
    <w:name w:val="Rapport Leader"/>
    <w:basedOn w:val="Standaard"/>
    <w:rsid w:val="00A064DC"/>
    <w:rPr>
      <w:sz w:val="35"/>
    </w:rPr>
  </w:style>
  <w:style w:type="character" w:styleId="Hyperlink">
    <w:name w:val="Hyperlink"/>
    <w:uiPriority w:val="99"/>
    <w:rsid w:val="00C75E0B"/>
    <w:rPr>
      <w:color w:val="0000FF"/>
      <w:u w:val="single"/>
    </w:rPr>
  </w:style>
  <w:style w:type="paragraph" w:customStyle="1" w:styleId="RapportVoetnoot">
    <w:name w:val="Rapport Voetnoot"/>
    <w:basedOn w:val="Standaard"/>
    <w:rsid w:val="00A064DC"/>
    <w:pPr>
      <w:spacing w:line="210" w:lineRule="exact"/>
    </w:pPr>
    <w:rPr>
      <w:sz w:val="14"/>
    </w:rPr>
  </w:style>
  <w:style w:type="paragraph" w:customStyle="1" w:styleId="RapportKoptekst">
    <w:name w:val="Rapport Koptekst"/>
    <w:basedOn w:val="Standaard"/>
    <w:rsid w:val="00C75E0B"/>
    <w:rPr>
      <w:sz w:val="14"/>
    </w:rPr>
  </w:style>
  <w:style w:type="table" w:styleId="Tabelraster">
    <w:name w:val="Table Grid"/>
    <w:basedOn w:val="Standaardtabel"/>
    <w:rsid w:val="005C366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Unicode" w:hAnsi="Lucida Sans Unicode"/>
      <w:sz w:val="18"/>
    </w:rPr>
    <w:tblPr>
      <w:tblCellMar>
        <w:left w:w="0" w:type="dxa"/>
        <w:right w:w="0" w:type="dxa"/>
      </w:tblCellMar>
    </w:tblPr>
  </w:style>
  <w:style w:type="paragraph" w:customStyle="1" w:styleId="RapportTekst">
    <w:name w:val="Rapport Tekst"/>
    <w:basedOn w:val="Standaard"/>
    <w:rsid w:val="005C3665"/>
    <w:rPr>
      <w:szCs w:val="18"/>
    </w:rPr>
  </w:style>
  <w:style w:type="paragraph" w:customStyle="1" w:styleId="RapportBijschriftVoettekstColofon">
    <w:name w:val="Rapport Bijschrift/Voettekst/Colofon"/>
    <w:basedOn w:val="Standaard"/>
    <w:rsid w:val="00C75E0B"/>
    <w:rPr>
      <w:sz w:val="16"/>
    </w:rPr>
  </w:style>
  <w:style w:type="paragraph" w:styleId="Koptekst">
    <w:name w:val="header"/>
    <w:basedOn w:val="Standaard"/>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paragraph" w:styleId="Voettekst">
    <w:name w:val="footer"/>
    <w:basedOn w:val="Standaard"/>
    <w:link w:val="Voet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character" w:styleId="Paginanummer">
    <w:name w:val="page number"/>
    <w:basedOn w:val="Standaardalinea-lettertype"/>
    <w:rsid w:val="0076333B"/>
  </w:style>
  <w:style w:type="paragraph" w:styleId="Inhopg2">
    <w:name w:val="toc 2"/>
    <w:basedOn w:val="Standaard"/>
    <w:next w:val="Standaard"/>
    <w:autoRedefine/>
    <w:uiPriority w:val="3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paragraph" w:styleId="Inhopg3">
    <w:name w:val="toc 3"/>
    <w:basedOn w:val="Standaard"/>
    <w:next w:val="Standaard"/>
    <w:autoRedefine/>
    <w:semiHidden/>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paragraph" w:styleId="Inhopg1">
    <w:name w:val="toc 1"/>
    <w:basedOn w:val="Standaard"/>
    <w:next w:val="Standaard"/>
    <w:autoRedefine/>
    <w:uiPriority w:val="39"/>
    <w:rsid w:val="00691F9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style>
  <w:style w:type="character" w:styleId="Nadruk">
    <w:name w:val="Emphasis"/>
    <w:basedOn w:val="Standaardalinea-lettertype"/>
    <w:qFormat/>
    <w:rsid w:val="00CF2C32"/>
    <w:rPr>
      <w:i/>
      <w:iCs/>
    </w:rPr>
  </w:style>
  <w:style w:type="paragraph" w:styleId="Ballontekst">
    <w:name w:val="Balloon Text"/>
    <w:basedOn w:val="Standaard"/>
    <w:link w:val="BallontekstChar"/>
    <w:rsid w:val="007F726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7F726A"/>
    <w:rPr>
      <w:rFonts w:ascii="Tahoma" w:hAnsi="Tahoma" w:cs="Tahoma"/>
      <w:sz w:val="16"/>
      <w:szCs w:val="16"/>
    </w:rPr>
  </w:style>
  <w:style w:type="paragraph" w:styleId="Lijstalinea">
    <w:name w:val="List Paragraph"/>
    <w:basedOn w:val="Standaard"/>
    <w:link w:val="LijstalineaChar"/>
    <w:uiPriority w:val="34"/>
    <w:qFormat/>
    <w:rsid w:val="003F77FE"/>
    <w:pPr>
      <w:ind w:left="720"/>
      <w:contextualSpacing/>
    </w:pPr>
  </w:style>
  <w:style w:type="character" w:styleId="Verwijzingopmerking">
    <w:name w:val="annotation reference"/>
    <w:basedOn w:val="Standaardalinea-lettertype"/>
    <w:uiPriority w:val="99"/>
    <w:rsid w:val="00AA258D"/>
    <w:rPr>
      <w:sz w:val="16"/>
      <w:szCs w:val="16"/>
    </w:rPr>
  </w:style>
  <w:style w:type="paragraph" w:styleId="Tekstopmerking">
    <w:name w:val="annotation text"/>
    <w:basedOn w:val="Standaard"/>
    <w:link w:val="TekstopmerkingChar"/>
    <w:uiPriority w:val="99"/>
    <w:rsid w:val="00AA258D"/>
    <w:pPr>
      <w:spacing w:line="240" w:lineRule="auto"/>
    </w:pPr>
    <w:rPr>
      <w:sz w:val="20"/>
      <w:szCs w:val="20"/>
    </w:rPr>
  </w:style>
  <w:style w:type="character" w:customStyle="1" w:styleId="TekstopmerkingChar">
    <w:name w:val="Tekst opmerking Char"/>
    <w:basedOn w:val="Standaardalinea-lettertype"/>
    <w:link w:val="Tekstopmerking"/>
    <w:uiPriority w:val="99"/>
    <w:rsid w:val="00AA258D"/>
    <w:rPr>
      <w:rFonts w:ascii="Lucida Sans" w:hAnsi="Lucida Sans"/>
    </w:rPr>
  </w:style>
  <w:style w:type="paragraph" w:styleId="Onderwerpvanopmerking">
    <w:name w:val="annotation subject"/>
    <w:basedOn w:val="Tekstopmerking"/>
    <w:next w:val="Tekstopmerking"/>
    <w:link w:val="OnderwerpvanopmerkingChar"/>
    <w:rsid w:val="00AA258D"/>
    <w:rPr>
      <w:b/>
      <w:bCs/>
    </w:rPr>
  </w:style>
  <w:style w:type="character" w:customStyle="1" w:styleId="OnderwerpvanopmerkingChar">
    <w:name w:val="Onderwerp van opmerking Char"/>
    <w:basedOn w:val="TekstopmerkingChar"/>
    <w:link w:val="Onderwerpvanopmerking"/>
    <w:rsid w:val="00AA258D"/>
    <w:rPr>
      <w:rFonts w:ascii="Lucida Sans" w:hAnsi="Lucida Sans"/>
      <w:b/>
      <w:bCs/>
    </w:rPr>
  </w:style>
  <w:style w:type="paragraph" w:styleId="Voetnoottekst">
    <w:name w:val="footnote text"/>
    <w:basedOn w:val="Standaard"/>
    <w:link w:val="VoetnoottekstChar"/>
    <w:rsid w:val="00AF3169"/>
    <w:pPr>
      <w:spacing w:line="240" w:lineRule="auto"/>
    </w:pPr>
    <w:rPr>
      <w:sz w:val="20"/>
      <w:szCs w:val="20"/>
    </w:rPr>
  </w:style>
  <w:style w:type="character" w:customStyle="1" w:styleId="VoetnoottekstChar">
    <w:name w:val="Voetnoottekst Char"/>
    <w:basedOn w:val="Standaardalinea-lettertype"/>
    <w:link w:val="Voetnoottekst"/>
    <w:rsid w:val="00AF3169"/>
    <w:rPr>
      <w:rFonts w:ascii="Lucida Sans" w:hAnsi="Lucida Sans"/>
    </w:rPr>
  </w:style>
  <w:style w:type="character" w:styleId="Voetnootmarkering">
    <w:name w:val="footnote reference"/>
    <w:basedOn w:val="Standaardalinea-lettertype"/>
    <w:rsid w:val="00AF3169"/>
    <w:rPr>
      <w:vertAlign w:val="superscript"/>
    </w:rPr>
  </w:style>
  <w:style w:type="paragraph" w:styleId="Lijstopsomteken">
    <w:name w:val="List Bullet"/>
    <w:basedOn w:val="Standaard"/>
    <w:rsid w:val="008B7EDF"/>
    <w:pPr>
      <w:numPr>
        <w:numId w:val="3"/>
      </w:numPr>
      <w:contextualSpacing/>
    </w:pPr>
  </w:style>
  <w:style w:type="character" w:customStyle="1" w:styleId="VoettekstChar">
    <w:name w:val="Voettekst Char"/>
    <w:basedOn w:val="Standaardalinea-lettertype"/>
    <w:link w:val="Voettekst"/>
    <w:uiPriority w:val="99"/>
    <w:rsid w:val="007723E0"/>
    <w:rPr>
      <w:rFonts w:ascii="Lucida Sans" w:hAnsi="Lucida Sans"/>
      <w:sz w:val="18"/>
      <w:szCs w:val="24"/>
    </w:rPr>
  </w:style>
  <w:style w:type="paragraph" w:customStyle="1" w:styleId="iTabeltekst">
    <w:name w:val="i Tabeltekst"/>
    <w:basedOn w:val="Standaard"/>
    <w:link w:val="iTabeltekstCharChar"/>
    <w:qFormat/>
    <w:rsid w:val="00B3232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80" w:lineRule="atLeast"/>
    </w:pPr>
    <w:rPr>
      <w:spacing w:val="4"/>
      <w:szCs w:val="20"/>
    </w:rPr>
  </w:style>
  <w:style w:type="character" w:customStyle="1" w:styleId="iTabeltekstCharChar">
    <w:name w:val="i Tabeltekst Char Char"/>
    <w:link w:val="iTabeltekst"/>
    <w:rsid w:val="00B32328"/>
    <w:rPr>
      <w:rFonts w:ascii="Lucida Sans" w:hAnsi="Lucida Sans"/>
      <w:spacing w:val="4"/>
      <w:sz w:val="18"/>
    </w:rPr>
  </w:style>
  <w:style w:type="paragraph" w:customStyle="1" w:styleId="iTabelbullet">
    <w:name w:val="i Tabelbullet"/>
    <w:basedOn w:val="iTabeltekst"/>
    <w:link w:val="iTabelbulletChar"/>
    <w:rsid w:val="00B32328"/>
    <w:pPr>
      <w:numPr>
        <w:numId w:val="7"/>
      </w:numPr>
    </w:pPr>
    <w:rPr>
      <w:lang w:eastAsia="x-none"/>
    </w:rPr>
  </w:style>
  <w:style w:type="character" w:customStyle="1" w:styleId="iTabelbulletChar">
    <w:name w:val="i Tabelbullet Char"/>
    <w:link w:val="iTabelbullet"/>
    <w:rsid w:val="00B32328"/>
    <w:rPr>
      <w:rFonts w:ascii="Lucida Sans" w:hAnsi="Lucida Sans"/>
      <w:spacing w:val="4"/>
      <w:sz w:val="18"/>
      <w:lang w:eastAsia="x-none"/>
    </w:rPr>
  </w:style>
  <w:style w:type="character" w:customStyle="1" w:styleId="LijstalineaChar">
    <w:name w:val="Lijstalinea Char"/>
    <w:link w:val="Lijstalinea"/>
    <w:uiPriority w:val="34"/>
    <w:locked/>
    <w:rsid w:val="00DD1239"/>
    <w:rPr>
      <w:rFonts w:ascii="Lucida Sans" w:hAnsi="Lucida Sans"/>
      <w:sz w:val="18"/>
      <w:szCs w:val="24"/>
    </w:rPr>
  </w:style>
  <w:style w:type="paragraph" w:styleId="Titel">
    <w:name w:val="Title"/>
    <w:basedOn w:val="Standaard"/>
    <w:next w:val="Standaard"/>
    <w:link w:val="TitelChar"/>
    <w:qFormat/>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40" w:after="140" w:line="280" w:lineRule="atLeast"/>
    </w:pPr>
    <w:rPr>
      <w:rFonts w:cs="Arial"/>
      <w:b/>
      <w:bCs/>
      <w:spacing w:val="6"/>
      <w:kern w:val="28"/>
      <w:sz w:val="29"/>
      <w:szCs w:val="36"/>
    </w:rPr>
  </w:style>
  <w:style w:type="character" w:customStyle="1" w:styleId="TitelChar">
    <w:name w:val="Titel Char"/>
    <w:basedOn w:val="Standaardalinea-lettertype"/>
    <w:link w:val="Titel"/>
    <w:rsid w:val="00571622"/>
    <w:rPr>
      <w:rFonts w:ascii="Lucida Sans" w:hAnsi="Lucida Sans" w:cs="Arial"/>
      <w:b/>
      <w:bCs/>
      <w:spacing w:val="6"/>
      <w:kern w:val="28"/>
      <w:sz w:val="29"/>
      <w:szCs w:val="36"/>
    </w:rPr>
  </w:style>
  <w:style w:type="paragraph" w:styleId="Ondertitel">
    <w:name w:val="Subtitle"/>
    <w:basedOn w:val="Standaard"/>
    <w:link w:val="OndertitelChar"/>
    <w:qFormat/>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40" w:after="140" w:line="280" w:lineRule="atLeast"/>
    </w:pPr>
    <w:rPr>
      <w:rFonts w:cs="Arial"/>
      <w:spacing w:val="4"/>
      <w:sz w:val="28"/>
    </w:rPr>
  </w:style>
  <w:style w:type="character" w:customStyle="1" w:styleId="OndertitelChar">
    <w:name w:val="Ondertitel Char"/>
    <w:basedOn w:val="Standaardalinea-lettertype"/>
    <w:link w:val="Ondertitel"/>
    <w:rsid w:val="00571622"/>
    <w:rPr>
      <w:rFonts w:ascii="Lucida Sans" w:hAnsi="Lucida Sans" w:cs="Arial"/>
      <w:spacing w:val="4"/>
      <w:sz w:val="28"/>
      <w:szCs w:val="24"/>
    </w:rPr>
  </w:style>
  <w:style w:type="paragraph" w:customStyle="1" w:styleId="KopInhoudsopgaveenBijlage">
    <w:name w:val="Kop Inhoudsopgave en Bijlage"/>
    <w:basedOn w:val="Standaard"/>
    <w:rsid w:val="00571622"/>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320"/>
        <w:tab w:val="right" w:pos="8640"/>
      </w:tabs>
      <w:adjustRightInd w:val="0"/>
      <w:spacing w:line="260" w:lineRule="atLeast"/>
      <w:textAlignment w:val="baseline"/>
    </w:pPr>
    <w:rPr>
      <w:rFonts w:ascii="Arial" w:hAnsi="Arial"/>
      <w:b/>
      <w:bCs/>
      <w:sz w:val="28"/>
      <w:lang w:eastAsia="en-US" w:bidi="he-IL"/>
    </w:rPr>
  </w:style>
  <w:style w:type="paragraph" w:customStyle="1" w:styleId="Groot">
    <w:name w:val="Groot"/>
    <w:basedOn w:val="Standaard"/>
    <w:next w:val="Standaard"/>
    <w:rsid w:val="00571622"/>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pPr>
    <w:rPr>
      <w:rFonts w:ascii="Verdana" w:hAnsi="Verdana"/>
      <w:spacing w:val="5"/>
      <w:sz w:val="24"/>
      <w:szCs w:val="20"/>
    </w:rPr>
  </w:style>
  <w:style w:type="paragraph" w:styleId="Revisie">
    <w:name w:val="Revision"/>
    <w:hidden/>
    <w:uiPriority w:val="99"/>
    <w:semiHidden/>
    <w:rsid w:val="00510B36"/>
    <w:rPr>
      <w:rFonts w:ascii="Lucida Sans" w:hAnsi="Lucida Sans"/>
      <w:sz w:val="18"/>
      <w:szCs w:val="24"/>
    </w:rPr>
  </w:style>
  <w:style w:type="table" w:styleId="Lijsttabel3">
    <w:name w:val="List Table 3"/>
    <w:basedOn w:val="Standaardtabel"/>
    <w:uiPriority w:val="48"/>
    <w:rsid w:val="00900EF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4Char">
    <w:name w:val="Kop 4 Char"/>
    <w:basedOn w:val="Standaardalinea-lettertype"/>
    <w:link w:val="Kop4"/>
    <w:semiHidden/>
    <w:rsid w:val="00E25030"/>
    <w:rPr>
      <w:rFonts w:asciiTheme="majorHAnsi" w:eastAsiaTheme="majorEastAsia" w:hAnsiTheme="majorHAnsi" w:cstheme="majorBidi"/>
      <w:i/>
      <w:iCs/>
      <w:color w:val="365F91" w:themeColor="accent1" w:themeShade="BF"/>
      <w:sz w:val="18"/>
      <w:szCs w:val="24"/>
    </w:rPr>
  </w:style>
  <w:style w:type="character" w:customStyle="1" w:styleId="Kop5Char">
    <w:name w:val="Kop 5 Char"/>
    <w:basedOn w:val="Standaardalinea-lettertype"/>
    <w:link w:val="Kop5"/>
    <w:semiHidden/>
    <w:rsid w:val="00E25030"/>
    <w:rPr>
      <w:rFonts w:asciiTheme="majorHAnsi" w:eastAsiaTheme="majorEastAsia" w:hAnsiTheme="majorHAnsi" w:cstheme="majorBidi"/>
      <w:color w:val="365F91" w:themeColor="accent1" w:themeShade="BF"/>
      <w:sz w:val="18"/>
      <w:szCs w:val="24"/>
    </w:rPr>
  </w:style>
  <w:style w:type="character" w:customStyle="1" w:styleId="Kop6Char">
    <w:name w:val="Kop 6 Char"/>
    <w:basedOn w:val="Standaardalinea-lettertype"/>
    <w:link w:val="Kop6"/>
    <w:semiHidden/>
    <w:rsid w:val="00E25030"/>
    <w:rPr>
      <w:rFonts w:asciiTheme="majorHAnsi" w:eastAsiaTheme="majorEastAsia" w:hAnsiTheme="majorHAnsi" w:cstheme="majorBidi"/>
      <w:color w:val="243F60" w:themeColor="accent1" w:themeShade="7F"/>
      <w:sz w:val="18"/>
      <w:szCs w:val="24"/>
    </w:rPr>
  </w:style>
  <w:style w:type="character" w:customStyle="1" w:styleId="Kop7Char">
    <w:name w:val="Kop 7 Char"/>
    <w:basedOn w:val="Standaardalinea-lettertype"/>
    <w:link w:val="Kop7"/>
    <w:semiHidden/>
    <w:rsid w:val="00E25030"/>
    <w:rPr>
      <w:rFonts w:asciiTheme="majorHAnsi" w:eastAsiaTheme="majorEastAsia" w:hAnsiTheme="majorHAnsi" w:cstheme="majorBidi"/>
      <w:i/>
      <w:iCs/>
      <w:color w:val="243F60" w:themeColor="accent1" w:themeShade="7F"/>
      <w:sz w:val="18"/>
      <w:szCs w:val="24"/>
    </w:rPr>
  </w:style>
  <w:style w:type="character" w:customStyle="1" w:styleId="Kop8Char">
    <w:name w:val="Kop 8 Char"/>
    <w:basedOn w:val="Standaardalinea-lettertype"/>
    <w:link w:val="Kop8"/>
    <w:semiHidden/>
    <w:rsid w:val="00E25030"/>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E25030"/>
    <w:rPr>
      <w:rFonts w:asciiTheme="majorHAnsi" w:eastAsiaTheme="majorEastAsia" w:hAnsiTheme="majorHAnsi" w:cstheme="majorBidi"/>
      <w:i/>
      <w:iCs/>
      <w:color w:val="272727" w:themeColor="text1" w:themeTint="D8"/>
      <w:sz w:val="21"/>
      <w:szCs w:val="21"/>
    </w:rPr>
  </w:style>
  <w:style w:type="table" w:customStyle="1" w:styleId="Tabelraster1">
    <w:name w:val="Tabelraster1"/>
    <w:basedOn w:val="Standaardtabel"/>
    <w:next w:val="Tabelraster"/>
    <w:uiPriority w:val="39"/>
    <w:rsid w:val="004860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225">
      <w:bodyDiv w:val="1"/>
      <w:marLeft w:val="0"/>
      <w:marRight w:val="0"/>
      <w:marTop w:val="0"/>
      <w:marBottom w:val="0"/>
      <w:divBdr>
        <w:top w:val="none" w:sz="0" w:space="0" w:color="auto"/>
        <w:left w:val="none" w:sz="0" w:space="0" w:color="auto"/>
        <w:bottom w:val="none" w:sz="0" w:space="0" w:color="auto"/>
        <w:right w:val="none" w:sz="0" w:space="0" w:color="auto"/>
      </w:divBdr>
    </w:div>
    <w:div w:id="293872152">
      <w:bodyDiv w:val="1"/>
      <w:marLeft w:val="0"/>
      <w:marRight w:val="0"/>
      <w:marTop w:val="0"/>
      <w:marBottom w:val="0"/>
      <w:divBdr>
        <w:top w:val="none" w:sz="0" w:space="0" w:color="auto"/>
        <w:left w:val="none" w:sz="0" w:space="0" w:color="auto"/>
        <w:bottom w:val="none" w:sz="0" w:space="0" w:color="auto"/>
        <w:right w:val="none" w:sz="0" w:space="0" w:color="auto"/>
      </w:divBdr>
    </w:div>
    <w:div w:id="680939321">
      <w:bodyDiv w:val="1"/>
      <w:marLeft w:val="0"/>
      <w:marRight w:val="0"/>
      <w:marTop w:val="0"/>
      <w:marBottom w:val="0"/>
      <w:divBdr>
        <w:top w:val="none" w:sz="0" w:space="0" w:color="auto"/>
        <w:left w:val="none" w:sz="0" w:space="0" w:color="auto"/>
        <w:bottom w:val="none" w:sz="0" w:space="0" w:color="auto"/>
        <w:right w:val="none" w:sz="0" w:space="0" w:color="auto"/>
      </w:divBdr>
    </w:div>
    <w:div w:id="726610589">
      <w:bodyDiv w:val="1"/>
      <w:marLeft w:val="0"/>
      <w:marRight w:val="0"/>
      <w:marTop w:val="0"/>
      <w:marBottom w:val="0"/>
      <w:divBdr>
        <w:top w:val="none" w:sz="0" w:space="0" w:color="auto"/>
        <w:left w:val="none" w:sz="0" w:space="0" w:color="auto"/>
        <w:bottom w:val="none" w:sz="0" w:space="0" w:color="auto"/>
        <w:right w:val="none" w:sz="0" w:space="0" w:color="auto"/>
      </w:divBdr>
    </w:div>
    <w:div w:id="755054332">
      <w:bodyDiv w:val="1"/>
      <w:marLeft w:val="0"/>
      <w:marRight w:val="0"/>
      <w:marTop w:val="0"/>
      <w:marBottom w:val="0"/>
      <w:divBdr>
        <w:top w:val="none" w:sz="0" w:space="0" w:color="auto"/>
        <w:left w:val="none" w:sz="0" w:space="0" w:color="auto"/>
        <w:bottom w:val="none" w:sz="0" w:space="0" w:color="auto"/>
        <w:right w:val="none" w:sz="0" w:space="0" w:color="auto"/>
      </w:divBdr>
    </w:div>
    <w:div w:id="986520481">
      <w:bodyDiv w:val="1"/>
      <w:marLeft w:val="0"/>
      <w:marRight w:val="0"/>
      <w:marTop w:val="0"/>
      <w:marBottom w:val="0"/>
      <w:divBdr>
        <w:top w:val="none" w:sz="0" w:space="0" w:color="auto"/>
        <w:left w:val="none" w:sz="0" w:space="0" w:color="auto"/>
        <w:bottom w:val="none" w:sz="0" w:space="0" w:color="auto"/>
        <w:right w:val="none" w:sz="0" w:space="0" w:color="auto"/>
      </w:divBdr>
    </w:div>
    <w:div w:id="1241719066">
      <w:bodyDiv w:val="1"/>
      <w:marLeft w:val="0"/>
      <w:marRight w:val="0"/>
      <w:marTop w:val="0"/>
      <w:marBottom w:val="0"/>
      <w:divBdr>
        <w:top w:val="none" w:sz="0" w:space="0" w:color="auto"/>
        <w:left w:val="none" w:sz="0" w:space="0" w:color="auto"/>
        <w:bottom w:val="none" w:sz="0" w:space="0" w:color="auto"/>
        <w:right w:val="none" w:sz="0" w:space="0" w:color="auto"/>
      </w:divBdr>
    </w:div>
    <w:div w:id="1419325252">
      <w:bodyDiv w:val="1"/>
      <w:marLeft w:val="0"/>
      <w:marRight w:val="0"/>
      <w:marTop w:val="0"/>
      <w:marBottom w:val="0"/>
      <w:divBdr>
        <w:top w:val="none" w:sz="0" w:space="0" w:color="auto"/>
        <w:left w:val="none" w:sz="0" w:space="0" w:color="auto"/>
        <w:bottom w:val="none" w:sz="0" w:space="0" w:color="auto"/>
        <w:right w:val="none" w:sz="0" w:space="0" w:color="auto"/>
      </w:divBdr>
    </w:div>
    <w:div w:id="1527399966">
      <w:bodyDiv w:val="1"/>
      <w:marLeft w:val="0"/>
      <w:marRight w:val="0"/>
      <w:marTop w:val="0"/>
      <w:marBottom w:val="0"/>
      <w:divBdr>
        <w:top w:val="none" w:sz="0" w:space="0" w:color="auto"/>
        <w:left w:val="none" w:sz="0" w:space="0" w:color="auto"/>
        <w:bottom w:val="none" w:sz="0" w:space="0" w:color="auto"/>
        <w:right w:val="none" w:sz="0" w:space="0" w:color="auto"/>
      </w:divBdr>
    </w:div>
    <w:div w:id="1633515342">
      <w:bodyDiv w:val="1"/>
      <w:marLeft w:val="0"/>
      <w:marRight w:val="0"/>
      <w:marTop w:val="0"/>
      <w:marBottom w:val="0"/>
      <w:divBdr>
        <w:top w:val="none" w:sz="0" w:space="0" w:color="auto"/>
        <w:left w:val="none" w:sz="0" w:space="0" w:color="auto"/>
        <w:bottom w:val="none" w:sz="0" w:space="0" w:color="auto"/>
        <w:right w:val="none" w:sz="0" w:space="0" w:color="auto"/>
      </w:divBdr>
    </w:div>
    <w:div w:id="1748107609">
      <w:bodyDiv w:val="1"/>
      <w:marLeft w:val="0"/>
      <w:marRight w:val="0"/>
      <w:marTop w:val="0"/>
      <w:marBottom w:val="0"/>
      <w:divBdr>
        <w:top w:val="none" w:sz="0" w:space="0" w:color="auto"/>
        <w:left w:val="none" w:sz="0" w:space="0" w:color="auto"/>
        <w:bottom w:val="none" w:sz="0" w:space="0" w:color="auto"/>
        <w:right w:val="none" w:sz="0" w:space="0" w:color="auto"/>
      </w:divBdr>
    </w:div>
    <w:div w:id="196800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anbestedingen@noord-hollan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3BDE8-8612-4AF2-A237-2B2062D0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2154</Words>
  <Characters>11847</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ta</vt:lpstr>
      <vt:lpstr>ta</vt:lpstr>
    </vt:vector>
  </TitlesOfParts>
  <Company>Gemeente Breed</Company>
  <LinksUpToDate>false</LinksUpToDate>
  <CharactersWithSpaces>13974</CharactersWithSpaces>
  <SharedDoc>false</SharedDoc>
  <HLinks>
    <vt:vector size="6" baseType="variant">
      <vt:variant>
        <vt:i4>917583</vt:i4>
      </vt:variant>
      <vt:variant>
        <vt:i4>42</vt:i4>
      </vt:variant>
      <vt:variant>
        <vt:i4>0</vt:i4>
      </vt:variant>
      <vt:variant>
        <vt:i4>5</vt:i4>
      </vt:variant>
      <vt:variant>
        <vt:lpwstr>http://www.noord-holland.nl/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dc:title>
  <dc:subject/>
  <dc:creator>Ruurd Postma</dc:creator>
  <cp:keywords/>
  <dc:description/>
  <cp:lastModifiedBy>Ted Vermolen</cp:lastModifiedBy>
  <cp:revision>40</cp:revision>
  <cp:lastPrinted>2022-03-21T08:43:00Z</cp:lastPrinted>
  <dcterms:created xsi:type="dcterms:W3CDTF">2022-03-10T11:10:00Z</dcterms:created>
  <dcterms:modified xsi:type="dcterms:W3CDTF">2022-03-21T09:17:00Z</dcterms:modified>
</cp:coreProperties>
</file>